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FE" w:rsidRPr="001654FE" w:rsidRDefault="001654FE" w:rsidP="001654F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FE" w:rsidRPr="001654FE" w:rsidRDefault="001654FE" w:rsidP="001654FE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1654FE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 сельского  поселения  Канаш</w:t>
      </w:r>
    </w:p>
    <w:p w:rsidR="001654FE" w:rsidRPr="001654FE" w:rsidRDefault="001654FE" w:rsidP="001654FE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ШенталинскийСамарской</w:t>
      </w:r>
      <w:proofErr w:type="spellEnd"/>
      <w:r w:rsidRPr="001654FE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 области</w:t>
      </w:r>
    </w:p>
    <w:p w:rsidR="001654FE" w:rsidRPr="001654FE" w:rsidRDefault="001654FE" w:rsidP="001654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proofErr w:type="gramStart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омановка</w:t>
      </w:r>
      <w:proofErr w:type="spellEnd"/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ул. Центральная, 9</w:t>
      </w:r>
    </w:p>
    <w:p w:rsidR="001654FE" w:rsidRPr="001654FE" w:rsidRDefault="001654FE" w:rsidP="001654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54FE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1654FE" w:rsidRPr="001654FE" w:rsidRDefault="001654FE" w:rsidP="001654FE">
      <w:pPr>
        <w:keepNext/>
        <w:spacing w:before="240" w:after="60" w:line="240" w:lineRule="auto"/>
        <w:jc w:val="center"/>
        <w:outlineLvl w:val="1"/>
        <w:rPr>
          <w:rFonts w:ascii="Arial" w:eastAsia="Calibri" w:hAnsi="Arial" w:cs="Arial"/>
          <w:bCs/>
          <w:i/>
          <w:iCs/>
          <w:sz w:val="28"/>
          <w:szCs w:val="28"/>
          <w:lang w:eastAsia="ru-RU"/>
        </w:rPr>
      </w:pPr>
      <w:proofErr w:type="gramStart"/>
      <w:r w:rsidRPr="001654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1654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Е Ш Е Н И Е  № 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42</w:t>
      </w:r>
    </w:p>
    <w:p w:rsidR="001654FE" w:rsidRPr="001654FE" w:rsidRDefault="001654FE" w:rsidP="001654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 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апреля  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1654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1654FE" w:rsidRPr="001654FE" w:rsidRDefault="001654FE" w:rsidP="001654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Об  исполнении бюджета сельского поселения Канаш</w:t>
      </w: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за 1 квартал 20</w:t>
      </w:r>
      <w:r>
        <w:rPr>
          <w:rFonts w:ascii="Calibri" w:eastAsia="Calibri" w:hAnsi="Calibri" w:cs="Times New Roman"/>
          <w:b/>
          <w:sz w:val="28"/>
          <w:szCs w:val="20"/>
          <w:lang w:eastAsia="ru-RU"/>
        </w:rPr>
        <w:t>20</w:t>
      </w: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года</w:t>
      </w:r>
    </w:p>
    <w:p w:rsidR="001654FE" w:rsidRPr="001654FE" w:rsidRDefault="001654FE" w:rsidP="001654FE">
      <w:pPr>
        <w:tabs>
          <w:tab w:val="left" w:pos="3240"/>
        </w:tabs>
        <w:spacing w:after="0" w:line="240" w:lineRule="auto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         Рассмотрев  проект решения Собрания представителей «Об исполнении бюджета сельского поселения Канаш за 1 квартал 20</w:t>
      </w:r>
      <w:r>
        <w:rPr>
          <w:rFonts w:ascii="Calibri" w:eastAsia="Calibri" w:hAnsi="Calibri" w:cs="Times New Roman"/>
          <w:sz w:val="28"/>
          <w:szCs w:val="20"/>
          <w:lang w:eastAsia="ru-RU"/>
        </w:rPr>
        <w:t>20</w:t>
      </w: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Собрание представителей сельского поселения Канаш</w:t>
      </w: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b/>
          <w:sz w:val="28"/>
          <w:szCs w:val="20"/>
          <w:lang w:eastAsia="ru-RU"/>
        </w:rPr>
        <w:t>РЕШИЛО:</w:t>
      </w: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1654FE" w:rsidRPr="001654FE" w:rsidRDefault="001654FE" w:rsidP="00165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Принять к сведению отчет об исполнении бюджета за 1 квартал 20</w:t>
      </w:r>
      <w:r>
        <w:rPr>
          <w:rFonts w:ascii="Calibri" w:eastAsia="Calibri" w:hAnsi="Calibri" w:cs="Times New Roman"/>
          <w:sz w:val="28"/>
          <w:szCs w:val="20"/>
          <w:lang w:eastAsia="ru-RU"/>
        </w:rPr>
        <w:t>20</w:t>
      </w:r>
      <w:bookmarkStart w:id="0" w:name="_GoBack"/>
      <w:bookmarkEnd w:id="0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 xml:space="preserve"> года  сельского поселения Канаш  муниципального района </w:t>
      </w:r>
      <w:proofErr w:type="spellStart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.</w:t>
      </w:r>
    </w:p>
    <w:p w:rsidR="001654FE" w:rsidRPr="001654FE" w:rsidRDefault="001654FE" w:rsidP="001654FE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654FE" w:rsidRPr="001654FE" w:rsidRDefault="001654FE" w:rsidP="00165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654FE">
        <w:rPr>
          <w:rFonts w:ascii="Calibri" w:eastAsia="Calibri" w:hAnsi="Calibri" w:cs="Times New Roman"/>
          <w:sz w:val="28"/>
          <w:szCs w:val="20"/>
          <w:lang w:eastAsia="ru-RU"/>
        </w:rPr>
        <w:t>Опубликовать настоящее  решение  в газете «Вестник поселения Канаш».</w:t>
      </w: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654FE" w:rsidRPr="001654FE" w:rsidRDefault="001654FE" w:rsidP="001654FE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654FE" w:rsidRPr="001654FE" w:rsidRDefault="001654FE" w:rsidP="001654F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1654FE" w:rsidRPr="001654FE" w:rsidRDefault="001654FE" w:rsidP="001654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сельского поселения Канаш                                                   И.И. Москаева </w:t>
      </w:r>
    </w:p>
    <w:p w:rsidR="005B5A6E" w:rsidRDefault="001654FE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24"/>
    <w:rsid w:val="001654FE"/>
    <w:rsid w:val="002000A8"/>
    <w:rsid w:val="00421924"/>
    <w:rsid w:val="008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2020-06-05T11:10:00Z</dcterms:created>
  <dcterms:modified xsi:type="dcterms:W3CDTF">2020-06-05T11:11:00Z</dcterms:modified>
</cp:coreProperties>
</file>