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1E" w:rsidRDefault="0068391E" w:rsidP="0068391E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788F13" wp14:editId="2315ADFC">
            <wp:extent cx="540385" cy="664845"/>
            <wp:effectExtent l="0" t="0" r="0" b="1905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1E" w:rsidRPr="00D528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81E">
        <w:rPr>
          <w:rFonts w:ascii="Times New Roman" w:eastAsia="Times New Roman" w:hAnsi="Times New Roman"/>
          <w:b/>
          <w:sz w:val="24"/>
          <w:szCs w:val="24"/>
          <w:lang w:eastAsia="ru-RU"/>
        </w:rPr>
        <w:t>Собрание  представителей сельского поселения Канаш</w:t>
      </w:r>
    </w:p>
    <w:p w:rsidR="0068391E" w:rsidRPr="00D5281E" w:rsidRDefault="0068391E" w:rsidP="006839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 </w:t>
      </w:r>
      <w:proofErr w:type="spellStart"/>
      <w:r w:rsidRPr="00D5281E">
        <w:rPr>
          <w:rFonts w:ascii="Times New Roman" w:eastAsia="Times New Roman" w:hAnsi="Times New Roman"/>
          <w:b/>
          <w:sz w:val="24"/>
          <w:szCs w:val="24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Самарской  области</w:t>
      </w:r>
    </w:p>
    <w:p w:rsidR="0068391E" w:rsidRPr="00D5281E" w:rsidRDefault="0068391E" w:rsidP="006839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81E">
        <w:rPr>
          <w:rFonts w:ascii="Times New Roman" w:eastAsia="Times New Roman" w:hAnsi="Times New Roman"/>
          <w:sz w:val="24"/>
          <w:szCs w:val="24"/>
          <w:lang w:eastAsia="ru-RU"/>
        </w:rPr>
        <w:t xml:space="preserve">446920, Самарская область, </w:t>
      </w:r>
      <w:proofErr w:type="spellStart"/>
      <w:r w:rsidRPr="00D5281E">
        <w:rPr>
          <w:rFonts w:ascii="Times New Roman" w:eastAsia="Times New Roman" w:hAnsi="Times New Roman"/>
          <w:sz w:val="24"/>
          <w:szCs w:val="24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п. Романовка, </w:t>
      </w:r>
    </w:p>
    <w:p w:rsidR="0068391E" w:rsidRPr="00D5281E" w:rsidRDefault="0068391E" w:rsidP="006839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81E">
        <w:rPr>
          <w:rFonts w:ascii="Times New Roman" w:eastAsia="Times New Roman" w:hAnsi="Times New Roman"/>
          <w:sz w:val="24"/>
          <w:szCs w:val="24"/>
          <w:lang w:eastAsia="ru-RU"/>
        </w:rPr>
        <w:t>ул. Центральная, д. 9</w:t>
      </w:r>
    </w:p>
    <w:p w:rsidR="0068391E" w:rsidRPr="00D5281E" w:rsidRDefault="0068391E" w:rsidP="0068391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281E">
        <w:rPr>
          <w:rFonts w:ascii="Times New Roman" w:eastAsia="Times New Roman" w:hAnsi="Times New Roman"/>
          <w:sz w:val="24"/>
          <w:szCs w:val="24"/>
          <w:lang w:eastAsia="ru-RU"/>
        </w:rPr>
        <w:t>Тел./факс 8 (846520 42 2 86</w:t>
      </w:r>
      <w:proofErr w:type="gramEnd"/>
    </w:p>
    <w:p w:rsidR="0068391E" w:rsidRDefault="0068391E" w:rsidP="0068391E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68391E" w:rsidRDefault="0068391E" w:rsidP="006839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</w:p>
    <w:p w:rsidR="0068391E" w:rsidRDefault="0068391E" w:rsidP="006839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от 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68391E" w:rsidRDefault="0068391E" w:rsidP="0068391E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           </w:t>
      </w:r>
    </w:p>
    <w:p w:rsidR="0068391E" w:rsidRPr="00D5281E" w:rsidRDefault="0068391E" w:rsidP="0068391E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Об одобрении проекта Соглашения о передаче Администрацией сельского поселения Канаш муниципального района </w:t>
      </w:r>
      <w:proofErr w:type="spellStart"/>
      <w:r w:rsidRPr="00D5281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Самарской области Администрации муниципального района </w:t>
      </w:r>
      <w:proofErr w:type="spellStart"/>
      <w:r w:rsidRPr="00D5281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Самарской области осуществления части полномочий по решению вопросов местного значения на 20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20</w:t>
      </w:r>
      <w:r w:rsidRPr="00D5281E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8391E" w:rsidRPr="00D5281E" w:rsidRDefault="0068391E" w:rsidP="0068391E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68391E" w:rsidRPr="00D528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соответствии с частью 4 ст. 15  Федерального закона от 06.10.2003                         № 131-ФЗ «Об общих принципах организации местного самоуправления в Российской Федерации», руководствуясь Уставом сельского поселения Канаш муниципального района </w:t>
      </w:r>
      <w:proofErr w:type="spellStart"/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Собрание представителей  сельского поселения Канаш муниципального района </w:t>
      </w:r>
      <w:proofErr w:type="spellStart"/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</w:t>
      </w:r>
    </w:p>
    <w:p w:rsidR="0068391E" w:rsidRPr="00D528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81E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68391E" w:rsidRPr="00D5281E" w:rsidRDefault="0068391E" w:rsidP="006839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81E">
        <w:rPr>
          <w:rFonts w:ascii="Cambria" w:eastAsia="Times New Roman" w:hAnsi="Cambria"/>
          <w:b/>
          <w:bCs/>
          <w:color w:val="4F81BD"/>
          <w:sz w:val="26"/>
          <w:szCs w:val="26"/>
          <w:lang w:eastAsia="ru-RU"/>
        </w:rPr>
        <w:t xml:space="preserve">          </w:t>
      </w:r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Одобрить проект Соглашения о передаче Администрацией сельского поселения Канаш муниципального района </w:t>
      </w:r>
      <w:proofErr w:type="spellStart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 Администрации муниципального района </w:t>
      </w:r>
      <w:proofErr w:type="spellStart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 осуществления части полномочий по решению вопросов местного значения на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</w:p>
    <w:p w:rsidR="0068391E" w:rsidRPr="00D5281E" w:rsidRDefault="0068391E" w:rsidP="006839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2. Направить проект Соглашения, </w:t>
      </w:r>
      <w:proofErr w:type="gramStart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решению,  для одобрения Собранием представителей муниципального района </w:t>
      </w:r>
      <w:proofErr w:type="spellStart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области.                                                                                                                                                               </w:t>
      </w:r>
    </w:p>
    <w:p w:rsidR="0068391E" w:rsidRPr="00D5281E" w:rsidRDefault="0068391E" w:rsidP="006839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3.  Опубликовать настоящее решение в газете «Вестник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Канаш</w:t>
      </w:r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68391E" w:rsidRDefault="0068391E" w:rsidP="006839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4. Настоящее решение вступает в силу со дня его официального опубликования и распространяет свое действие на </w:t>
      </w:r>
      <w:proofErr w:type="gramStart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правоотношения</w:t>
      </w:r>
      <w:proofErr w:type="gramEnd"/>
      <w:r w:rsidRPr="00D528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возникшие с 01 января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 </w:t>
      </w:r>
    </w:p>
    <w:p w:rsidR="0068391E" w:rsidRDefault="0068391E" w:rsidP="006839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8391E" w:rsidRPr="00D5281E" w:rsidRDefault="0068391E" w:rsidP="0068391E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68391E" w:rsidRDefault="0068391E" w:rsidP="006839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сельского поселения Канаш </w:t>
      </w:r>
    </w:p>
    <w:p w:rsidR="0068391E" w:rsidRDefault="0068391E" w:rsidP="006839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Шенталинский</w:t>
      </w:r>
      <w:proofErr w:type="spellEnd"/>
    </w:p>
    <w:p w:rsidR="0068391E" w:rsidRPr="00D5281E" w:rsidRDefault="0068391E" w:rsidP="006839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Самарской области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И.И. </w:t>
      </w:r>
      <w:proofErr w:type="spellStart"/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Москаева</w:t>
      </w:r>
      <w:proofErr w:type="spellEnd"/>
    </w:p>
    <w:p w:rsidR="0068391E" w:rsidRPr="00D5281E" w:rsidRDefault="0068391E" w:rsidP="006839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68391E" w:rsidRDefault="0068391E" w:rsidP="006839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Канаш </w:t>
      </w:r>
    </w:p>
    <w:p w:rsidR="0068391E" w:rsidRDefault="0068391E" w:rsidP="006839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Шенталинский</w:t>
      </w:r>
      <w:proofErr w:type="spellEnd"/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p w:rsidR="0068391E" w:rsidRDefault="0068391E" w:rsidP="006839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528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Самарской области</w:t>
      </w:r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Н.В. </w:t>
      </w:r>
      <w:proofErr w:type="spellStart"/>
      <w:r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Зайнутдинова</w:t>
      </w:r>
      <w:proofErr w:type="spellEnd"/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5 к Решению Собрания представителей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6839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Самарской области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 ____________ № ____</w:t>
      </w: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СОГЛАШЕНИЕ </w:t>
      </w: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ПЕРЕДАЧЕ ОСУЩЕСТВЛЕНИЯ ЧАСТИ ПОЛНОМОЧИЙ </w:t>
      </w: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РЕШЕНИЮ ВОПРОСОВ МЕСТНОГО ЗНАЧЕНИЯ № __ </w:t>
      </w: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right="14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«___» __________ 20____г.</w:t>
      </w:r>
    </w:p>
    <w:p w:rsidR="0068391E" w:rsidRPr="0068391E" w:rsidRDefault="0068391E" w:rsidP="0068391E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68391E" w:rsidRPr="0068391E" w:rsidRDefault="0068391E" w:rsidP="0068391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 xml:space="preserve">     Администрация сельского поселения Канаш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68391E">
        <w:rPr>
          <w:rFonts w:ascii="Times New Roman" w:hAnsi="Times New Roman"/>
          <w:sz w:val="28"/>
          <w:szCs w:val="28"/>
          <w:lang w:eastAsia="ru-RU"/>
        </w:rPr>
        <w:t xml:space="preserve">, именуемая в дальнейшем «Администрация поселения», в лице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Зайнутдиновой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Наталии Владимировны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2"/>
      </w:r>
      <w:r w:rsidRPr="0068391E">
        <w:rPr>
          <w:rFonts w:ascii="Times New Roman" w:hAnsi="Times New Roman"/>
          <w:sz w:val="28"/>
          <w:szCs w:val="28"/>
          <w:lang w:eastAsia="ru-RU"/>
        </w:rPr>
        <w:t xml:space="preserve">, действующей на основании Устава сельского поселения Канаш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области, утвержденного решением Собрания представителей сельского поселения Канаш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от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11.04.2014 года № 92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68391E">
        <w:rPr>
          <w:rFonts w:ascii="Times New Roman" w:hAnsi="Times New Roman"/>
          <w:sz w:val="28"/>
          <w:szCs w:val="28"/>
          <w:lang w:eastAsia="ru-RU"/>
        </w:rPr>
        <w:t xml:space="preserve">, с одной стороны, и Администрация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  <w:proofErr w:type="gramStart"/>
      <w:r w:rsidRPr="0068391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proofErr w:type="gramEnd"/>
      <w:r w:rsidRPr="0068391E">
        <w:rPr>
          <w:rFonts w:ascii="Times New Roman" w:hAnsi="Times New Roman"/>
          <w:sz w:val="28"/>
          <w:szCs w:val="28"/>
          <w:lang w:eastAsia="ru-RU"/>
        </w:rPr>
        <w:t>, именуемая в дальнейшем «</w:t>
      </w:r>
      <w:proofErr w:type="gramStart"/>
      <w:r w:rsidRPr="0068391E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района», в лице Главы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</w:t>
      </w:r>
      <w:r w:rsidRPr="0068391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Лемаева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Александра Михайловича</w:t>
      </w:r>
      <w:r w:rsidRPr="0068391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5</w:t>
      </w:r>
      <w:r w:rsidRPr="0068391E">
        <w:rPr>
          <w:rFonts w:ascii="Times New Roman" w:hAnsi="Times New Roman"/>
          <w:sz w:val="28"/>
          <w:szCs w:val="28"/>
          <w:lang w:eastAsia="ru-RU"/>
        </w:rPr>
        <w:t xml:space="preserve">, действующего на основании </w:t>
      </w:r>
      <w:r w:rsidRPr="0068391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8391E">
        <w:rPr>
          <w:rFonts w:ascii="Times New Roman" w:hAnsi="Times New Roman"/>
          <w:sz w:val="28"/>
          <w:szCs w:val="28"/>
          <w:lang w:eastAsia="ru-RU"/>
        </w:rPr>
        <w:t>Устава</w:t>
      </w:r>
      <w:r w:rsidRPr="0068391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68391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  от 26.05.2014 г. № 247</w:t>
      </w:r>
      <w:r w:rsidRPr="0068391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6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8391E">
        <w:rPr>
          <w:rFonts w:ascii="Times New Roman" w:hAnsi="Times New Roman"/>
          <w:sz w:val="28"/>
          <w:szCs w:val="28"/>
          <w:lang w:eastAsia="ru-RU"/>
        </w:rPr>
        <w:t>с другой стороны, совместно именуемые «Стороны»,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391E">
        <w:rPr>
          <w:rFonts w:ascii="Times New Roman" w:hAnsi="Times New Roman"/>
          <w:sz w:val="28"/>
          <w:szCs w:val="28"/>
          <w:lang w:eastAsia="ru-RU"/>
        </w:rPr>
        <w:t>руководствуясь частью 4 статьи 15 Федерального закона от 06.10.2003 №131-ФЗ «Об общих принципах организации местного самоуправления в</w:t>
      </w:r>
      <w:proofErr w:type="gram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391E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Федерации», ч. 2 ст. 8 Устава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области, Уставом сельского поселения Канаш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области, решением Собрания представителей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Шенталинского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района Самарской области  от 16.11.2015 г. № 14 «Об утверждении Порядка заключения соглашений между органами местного самоуправления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  и органами местного самоуправления отдельных </w:t>
      </w:r>
      <w:r w:rsidRPr="006839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сельских поселений, входящих в состав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</w:t>
      </w:r>
      <w:proofErr w:type="gram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391E">
        <w:rPr>
          <w:rFonts w:ascii="Times New Roman" w:hAnsi="Times New Roman"/>
          <w:sz w:val="28"/>
          <w:szCs w:val="28"/>
          <w:lang w:eastAsia="ru-RU"/>
        </w:rPr>
        <w:t>области,  о передаче осуществления части полномочий по решению вопросов местного значения поселений»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решения Собрания представителей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от</w:t>
      </w:r>
      <w:r w:rsidRPr="0068391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26.11.2018 г. № 176)</w:t>
      </w:r>
      <w:r w:rsidRPr="0068391E">
        <w:rPr>
          <w:rFonts w:ascii="Times New Roman" w:hAnsi="Times New Roman"/>
          <w:sz w:val="28"/>
          <w:szCs w:val="28"/>
          <w:lang w:eastAsia="ru-RU"/>
        </w:rPr>
        <w:t xml:space="preserve">, решением Собрания представителей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от 30.04.2014 № 244 «Об утверждении Порядка предоставления и методики расчета иных межбюджетных трансфертов из бюджетов поселений в бюджет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на осуществление части переданных поселениями</w:t>
      </w:r>
      <w:proofErr w:type="gram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8391E">
        <w:rPr>
          <w:rFonts w:ascii="Times New Roman" w:hAnsi="Times New Roman"/>
          <w:sz w:val="28"/>
          <w:szCs w:val="28"/>
          <w:lang w:eastAsia="ru-RU"/>
        </w:rPr>
        <w:t xml:space="preserve">полномочий по решению вопросов местного значения в соответствии с заключенными соглашениями», решением Собрания представителей сельского поселения Канаш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от ________ № ____ «Об одобрении проекта Соглашения о передаче Администрацией сельского поселения Канаш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 Администрации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 осуществления части полномочий по решению вопросов местного значения на 2020 год» 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заключили настоящее соглашение (далее – Соглашение</w:t>
      </w:r>
      <w:proofErr w:type="gramEnd"/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 нижеследующем:</w:t>
      </w:r>
    </w:p>
    <w:p w:rsidR="0068391E" w:rsidRPr="0068391E" w:rsidRDefault="0068391E" w:rsidP="0068391E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68391E" w:rsidRPr="0068391E" w:rsidRDefault="0068391E" w:rsidP="0068391E">
      <w:pPr>
        <w:spacing w:after="0" w:line="240" w:lineRule="auto"/>
        <w:ind w:right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муниципального района.</w:t>
      </w: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>1.2. Администрации муниципального района передается осуществление следующих полномочий по решению вопросов местного значения: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исполнения бюджета поселения, в том числе кассовое обслуживание исполнения бюджета поселения. Осуществление внутреннего муниципального финансового контроля. </w:t>
      </w:r>
      <w:proofErr w:type="gramStart"/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         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1 к настоящему Соглашению;</w:t>
      </w:r>
      <w:proofErr w:type="gramEnd"/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2 к настоящему Соглашению;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3 к настоящему Соглашению;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владение, пользование и распоряжение имуществом, находящимся в муниципальной собственности поселения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4 к настоящему Соглашению;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в объеме, согласно приложению 5 к настоящему Соглашению;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в границах поселения электро-, тепл</w:t>
      </w:r>
      <w:proofErr w:type="gramStart"/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, газо- и водоснабжения населения, водоотведение, снабжение населения топливом:  в части регулирования тарифов в сфере жилищных услуг,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6 к настоящему Соглашению;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муниципального земельного контроля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7 к настоящему Соглашению;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перевод жилого помещения в нежилое помещение и нежилого помещения в жилое помещение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в объеме, согласно приложению 8 к настоящему Соглашению;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683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переустройство и (или) перепланировка жилого помещения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в объеме, согласно приложению 9 к настоящему Соглашению;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градостроительного плана земельного участка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согласно приложению 10 к настоящему Соглашению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 xml:space="preserve"> (далее – переданные полномочия)</w:t>
      </w:r>
      <w:r w:rsidRPr="0068391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7</w:t>
      </w:r>
      <w:r w:rsidRPr="0068391E">
        <w:rPr>
          <w:rFonts w:ascii="Times New Roman" w:hAnsi="Times New Roman"/>
          <w:sz w:val="28"/>
          <w:szCs w:val="28"/>
          <w:lang w:eastAsia="ru-RU"/>
        </w:rPr>
        <w:t>.</w:t>
      </w: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 xml:space="preserve">1.3. Переданные полномочия осуществляются Администрацией муниципального района в пределах объема переданных межбюджетных трансфертов, указанного в пункте 2.3 настоящего Соглашения. </w:t>
      </w:r>
    </w:p>
    <w:p w:rsidR="0068391E" w:rsidRPr="0068391E" w:rsidRDefault="0068391E" w:rsidP="0068391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68391E" w:rsidRPr="0068391E" w:rsidRDefault="0068391E" w:rsidP="0068391E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2.2.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межбюджетных трансфертов, необходимых для осуществления переданных полномочий, определяется Собранием представителей сельского поселения Канаш муниципального района </w:t>
      </w:r>
      <w:proofErr w:type="spellStart"/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при принятии решения Собрания представителей сельского поселения Канаш муниципального района </w:t>
      </w:r>
      <w:proofErr w:type="spellStart"/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  от __ декабря 2019 года № ___ «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 передаче Администрацией сельского поселения Канаш муниципального района </w:t>
      </w:r>
      <w:proofErr w:type="spellStart"/>
      <w:r w:rsidRPr="006839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Самарской области части полномочий по решению вопросов местного значения</w:t>
      </w:r>
      <w:proofErr w:type="gramEnd"/>
      <w:r w:rsidRPr="0068391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2020 год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     688 000 (Шестьсот восемьдесят восемь тысяч) рублей 00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Pr="0068391E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10</w:t>
      </w:r>
      <w:r w:rsidRPr="0068391E">
        <w:rPr>
          <w:rFonts w:ascii="Times New Roman" w:hAnsi="Times New Roman"/>
          <w:sz w:val="28"/>
          <w:szCs w:val="28"/>
          <w:lang w:eastAsia="ru-RU"/>
        </w:rPr>
        <w:t>.</w:t>
      </w: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 xml:space="preserve">         2.5. </w:t>
      </w:r>
      <w:proofErr w:type="gramStart"/>
      <w:r w:rsidRPr="0068391E">
        <w:rPr>
          <w:rFonts w:ascii="Times New Roman" w:hAnsi="Times New Roman"/>
          <w:sz w:val="28"/>
          <w:szCs w:val="28"/>
          <w:lang w:eastAsia="ru-RU"/>
        </w:rPr>
        <w:t xml:space="preserve">Межбюджетные трансферты, поступившие из бюджета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91E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  <w:r w:rsidRPr="0068391E">
        <w:rPr>
          <w:rFonts w:ascii="Times New Roman" w:hAnsi="Times New Roman"/>
          <w:vanish/>
          <w:sz w:val="28"/>
          <w:szCs w:val="28"/>
          <w:lang w:eastAsia="ru-RU"/>
        </w:rPr>
        <w:footnoteReference w:id="4"/>
      </w:r>
      <w:r w:rsidRPr="0068391E">
        <w:rPr>
          <w:rFonts w:ascii="Times New Roman" w:hAnsi="Times New Roman"/>
          <w:sz w:val="28"/>
          <w:szCs w:val="28"/>
          <w:lang w:eastAsia="ru-RU"/>
        </w:rPr>
        <w:t xml:space="preserve"> в бюджет сельского поселения Канаш муниципального района 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  на осуществление переданных полномочий и неиспользованные в текущем финансовом году, подлежат возврату в бюджет муниципального района </w:t>
      </w:r>
      <w:proofErr w:type="spellStart"/>
      <w:r w:rsidRPr="0068391E">
        <w:rPr>
          <w:rFonts w:ascii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hAnsi="Times New Roman"/>
          <w:sz w:val="28"/>
          <w:szCs w:val="28"/>
          <w:lang w:eastAsia="ru-RU"/>
        </w:rPr>
        <w:t xml:space="preserve"> Самарской области в срок до 31.12.2020 года.</w:t>
      </w:r>
      <w:proofErr w:type="gramEnd"/>
    </w:p>
    <w:p w:rsidR="0068391E" w:rsidRPr="0068391E" w:rsidRDefault="0068391E" w:rsidP="00683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hAnsi="Times New Roman"/>
          <w:b/>
          <w:sz w:val="28"/>
          <w:szCs w:val="28"/>
          <w:lang w:eastAsia="ru-RU"/>
        </w:rPr>
        <w:t>3. Права и обязанности Сторон</w:t>
      </w: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>3.1. Администрация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68391E">
        <w:rPr>
          <w:rFonts w:ascii="Times New Roman" w:hAnsi="Times New Roman"/>
          <w:sz w:val="28"/>
          <w:szCs w:val="28"/>
          <w:lang w:eastAsia="ru-RU"/>
        </w:rPr>
        <w:t xml:space="preserve"> имеет право:</w:t>
      </w: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запрашивать и</w:t>
      </w:r>
      <w:r w:rsidRPr="0068391E">
        <w:rPr>
          <w:rFonts w:ascii="Times New Roman" w:hAnsi="Times New Roman"/>
          <w:sz w:val="28"/>
          <w:szCs w:val="28"/>
          <w:lang w:eastAsia="ru-RU"/>
        </w:rPr>
        <w:t xml:space="preserve"> получать информацию об исполнении переданных полномочий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использовании соответствующих межбюджетных трансфертов;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-  осуществлять 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осуществлением переданных полномочий;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- требовать своевременного и полного исполнения переданных полномочий.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3.2. Администрация поселения обязана: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запросу поселения предоставить информацию, документы,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необходимые для осуществления переданных полномочий.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3.3. Администрация муниципального района имеет право: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-   на  получение  межбюджетных   трансфертов из  бюджета </w:t>
      </w:r>
      <w:r w:rsidRPr="0068391E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68391E">
        <w:rPr>
          <w:rFonts w:ascii="Times New Roman" w:eastAsia="Times New Roman" w:hAnsi="Times New Roman"/>
          <w:vanish/>
          <w:sz w:val="28"/>
          <w:szCs w:val="28"/>
          <w:vertAlign w:val="superscript"/>
          <w:lang w:eastAsia="ru-RU"/>
        </w:rPr>
        <w:t>12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полномочий;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-  принимать муниципальные правовые акты по вопросам осуществления переданных полномочий;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3.4. Администрация муниципального района обязана: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- осуществлять переданные полномочия;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предоставлять отчет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переданных полномочий в Администрацию муниципального района;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68391E" w:rsidRPr="0068391E" w:rsidRDefault="0068391E" w:rsidP="006839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Финансовые санкции за неисполнение соглашений</w:t>
      </w: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68391E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12</w:t>
      </w:r>
      <w:r w:rsidRPr="0068391E">
        <w:rPr>
          <w:rFonts w:ascii="Times New Roman" w:eastAsia="Times New Roman" w:hAnsi="Times New Roman"/>
          <w:vanish/>
          <w:color w:val="000000"/>
          <w:sz w:val="28"/>
          <w:szCs w:val="28"/>
          <w:vertAlign w:val="superscript"/>
          <w:lang w:eastAsia="ru-RU"/>
        </w:rPr>
        <w:footnoteReference w:id="5"/>
      </w: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Рассмотрение и разрешение споров</w:t>
      </w:r>
    </w:p>
    <w:p w:rsidR="0068391E" w:rsidRPr="0068391E" w:rsidRDefault="0068391E" w:rsidP="00683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 При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неурегулировании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6. Срок действия Соглашения. Основания и порядок прекращения действия Соглашения, в том числе досрочного</w:t>
      </w: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 вступает в силу с 01.01.2020 года и действует до 31.12.2020 года</w:t>
      </w:r>
      <w:r w:rsidRPr="0068391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13</w:t>
      </w:r>
      <w:r w:rsidRPr="0068391E">
        <w:rPr>
          <w:rFonts w:ascii="Times New Roman" w:eastAsia="Times New Roman" w:hAnsi="Times New Roman"/>
          <w:vanish/>
          <w:sz w:val="28"/>
          <w:szCs w:val="28"/>
          <w:vertAlign w:val="superscript"/>
          <w:lang w:eastAsia="ru-RU"/>
        </w:rPr>
        <w:footnoteReference w:id="6"/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Действие настоящего Соглашения прекращается досрочно:</w:t>
      </w: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взаимному согласию Сторон, оформленному дополнительным соглашением к настоящему Соглашению;</w:t>
      </w: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неисполнении или ненадлежащем исполнении одной из Сторон обязательств по настоящему Соглашению;</w:t>
      </w: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 преобразовании, упразднении муниципального образования, орган </w:t>
      </w:r>
      <w:proofErr w:type="gramStart"/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местного</w:t>
      </w:r>
      <w:proofErr w:type="gramEnd"/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самоуправления которого является стороной настоящего Соглашения;</w:t>
      </w: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решению суда;</w:t>
      </w: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иным основаниям, предусмотренным действующим законодательством.</w:t>
      </w:r>
    </w:p>
    <w:p w:rsidR="0068391E" w:rsidRPr="0068391E" w:rsidRDefault="0068391E" w:rsidP="0068391E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tabs>
          <w:tab w:val="left" w:pos="1260"/>
        </w:tabs>
        <w:spacing w:after="0" w:line="240" w:lineRule="auto"/>
        <w:ind w:right="140"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68391E" w:rsidRPr="0068391E" w:rsidRDefault="0068391E" w:rsidP="0068391E">
      <w:pPr>
        <w:tabs>
          <w:tab w:val="left" w:pos="1260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8391E" w:rsidRPr="0068391E" w:rsidRDefault="0068391E" w:rsidP="0068391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8391E" w:rsidRPr="0068391E" w:rsidRDefault="0068391E" w:rsidP="00683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68391E" w:rsidRPr="0068391E" w:rsidRDefault="0068391E" w:rsidP="0068391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hAnsi="Times New Roman"/>
          <w:b/>
          <w:sz w:val="28"/>
          <w:szCs w:val="28"/>
          <w:lang w:eastAsia="ru-RU"/>
        </w:rPr>
        <w:t>8. Реквизиты и подписи сторон</w:t>
      </w: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8391E" w:rsidRPr="0068391E" w:rsidTr="00172F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 </w:t>
            </w:r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Канаш муниципального района </w:t>
            </w:r>
            <w:proofErr w:type="spellStart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446920, Самарская  область, </w:t>
            </w:r>
            <w:proofErr w:type="spellStart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район, п. Романовка, ул. Центральная</w:t>
            </w:r>
            <w:proofErr w:type="gramStart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д.9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/счет 40204810700000000489    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Отделение Самара г. Самара 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БИК 043601001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6369010240    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ОКПО 79165613   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КПП 636901001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391E" w:rsidRPr="0068391E" w:rsidRDefault="0068391E" w:rsidP="0068391E">
            <w:pPr>
              <w:spacing w:after="0" w:line="240" w:lineRule="auto"/>
              <w:ind w:right="140"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391E" w:rsidRPr="0068391E" w:rsidRDefault="0068391E" w:rsidP="0068391E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муниципального </w:t>
            </w:r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района </w:t>
            </w:r>
            <w:proofErr w:type="spellStart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области: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446910, Самарская область, </w:t>
            </w:r>
            <w:proofErr w:type="spellStart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ж/</w:t>
            </w:r>
            <w:proofErr w:type="spellStart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д_ст</w:t>
            </w:r>
            <w:proofErr w:type="gramStart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ентала</w:t>
            </w:r>
            <w:proofErr w:type="spellEnd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Советская, д.33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Получатель: УФК по Самарской области (Администрация муниципального района </w:t>
            </w:r>
            <w:proofErr w:type="spellStart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области), краткое наименование: Администрация района</w:t>
            </w:r>
          </w:p>
          <w:p w:rsidR="0068391E" w:rsidRPr="0068391E" w:rsidRDefault="0068391E" w:rsidP="00683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ИНН  6386000530, КПП  638601001</w:t>
            </w:r>
          </w:p>
          <w:p w:rsidR="0068391E" w:rsidRPr="0068391E" w:rsidRDefault="0068391E" w:rsidP="00683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ОГРН  1026303657357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Расчетный счет 40101810200000010001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Отделении Самара г. Самара</w:t>
            </w:r>
          </w:p>
          <w:p w:rsidR="0068391E" w:rsidRPr="0068391E" w:rsidRDefault="0068391E" w:rsidP="00683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БИК  043601001</w:t>
            </w:r>
          </w:p>
          <w:p w:rsidR="0068391E" w:rsidRPr="0068391E" w:rsidRDefault="0068391E" w:rsidP="00683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ОКПО  04031227</w:t>
            </w:r>
          </w:p>
          <w:p w:rsidR="0068391E" w:rsidRPr="0068391E" w:rsidRDefault="0068391E" w:rsidP="00683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ОКВЭД 84.11.31</w:t>
            </w:r>
          </w:p>
          <w:p w:rsidR="0068391E" w:rsidRPr="0068391E" w:rsidRDefault="0068391E" w:rsidP="00683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ОКТМО 36648000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КБК 936 2 02 40 014 05 0000 151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9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 /счет администратора  доходов  04423008020</w:t>
            </w:r>
          </w:p>
          <w:p w:rsidR="0068391E" w:rsidRPr="0068391E" w:rsidRDefault="0068391E" w:rsidP="0068391E">
            <w:pPr>
              <w:spacing w:after="0" w:line="240" w:lineRule="auto"/>
              <w:ind w:right="140"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391E" w:rsidRPr="0068391E" w:rsidTr="00172F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54"/>
            </w:tblGrid>
            <w:tr w:rsidR="0068391E" w:rsidRPr="0068391E" w:rsidTr="00172FC1">
              <w:trPr>
                <w:trHeight w:val="2619"/>
              </w:trPr>
              <w:tc>
                <w:tcPr>
                  <w:tcW w:w="4554" w:type="dxa"/>
                </w:tcPr>
                <w:p w:rsidR="0068391E" w:rsidRPr="0068391E" w:rsidRDefault="0068391E" w:rsidP="0068391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839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Глава сельского поселения                   Канаш муниципального района </w:t>
                  </w:r>
                  <w:proofErr w:type="spellStart"/>
                  <w:r w:rsidRPr="006839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Шенталинский</w:t>
                  </w:r>
                  <w:proofErr w:type="spellEnd"/>
                  <w:r w:rsidRPr="006839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Самарской области</w:t>
                  </w:r>
                </w:p>
                <w:p w:rsidR="0068391E" w:rsidRPr="0068391E" w:rsidRDefault="0068391E" w:rsidP="0068391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839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8391E" w:rsidRPr="0068391E" w:rsidRDefault="0068391E" w:rsidP="0068391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839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________     Н.В. </w:t>
                  </w:r>
                  <w:proofErr w:type="spellStart"/>
                  <w:r w:rsidRPr="006839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Зайнутдинова</w:t>
                  </w:r>
                  <w:proofErr w:type="spellEnd"/>
                  <w:r w:rsidRPr="0068391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</w:p>
                <w:p w:rsidR="0068391E" w:rsidRPr="0068391E" w:rsidRDefault="0068391E" w:rsidP="0068391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8391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(Ф.И.О.)</w:t>
                  </w:r>
                </w:p>
                <w:p w:rsidR="0068391E" w:rsidRPr="0068391E" w:rsidRDefault="0068391E" w:rsidP="0068391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8391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  (подпись)</w:t>
                  </w:r>
                </w:p>
                <w:p w:rsidR="0068391E" w:rsidRPr="0068391E" w:rsidRDefault="0068391E" w:rsidP="006839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8391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М.П. </w:t>
                  </w:r>
                </w:p>
                <w:p w:rsidR="0068391E" w:rsidRPr="0068391E" w:rsidRDefault="0068391E" w:rsidP="006839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8391E" w:rsidRPr="0068391E" w:rsidRDefault="0068391E" w:rsidP="0068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391E" w:rsidRPr="0068391E" w:rsidRDefault="0068391E" w:rsidP="00683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39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  <w:proofErr w:type="spellStart"/>
            <w:r w:rsidRPr="0068391E">
              <w:rPr>
                <w:rFonts w:ascii="Times New Roman" w:hAnsi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6839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68391E" w:rsidRPr="0068391E" w:rsidRDefault="0068391E" w:rsidP="006839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39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                   А.М. </w:t>
            </w:r>
            <w:proofErr w:type="spellStart"/>
            <w:r w:rsidRPr="0068391E">
              <w:rPr>
                <w:rFonts w:ascii="Times New Roman" w:hAnsi="Times New Roman"/>
                <w:sz w:val="28"/>
                <w:szCs w:val="28"/>
                <w:lang w:eastAsia="ru-RU"/>
              </w:rPr>
              <w:t>Лемаев</w:t>
            </w:r>
            <w:proofErr w:type="spellEnd"/>
            <w:r w:rsidRPr="006839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9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(Ф.И.О.)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9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(подпись)</w:t>
            </w:r>
          </w:p>
          <w:p w:rsidR="0068391E" w:rsidRPr="0068391E" w:rsidRDefault="0068391E" w:rsidP="0068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9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М.П. </w:t>
            </w:r>
          </w:p>
          <w:p w:rsidR="0068391E" w:rsidRPr="0068391E" w:rsidRDefault="0068391E" w:rsidP="00683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Соглашению от «___» декабря 2019 г. № __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«организация исполнения бюджета поселения, в том числе кассовое обслуживание исполнения бюджета поселения»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Кассовое обслуживание исполнения бюджета поселения.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15 000 (Пятнадцать тысяч) рублей 00 копеек.</w:t>
      </w:r>
    </w:p>
    <w:p w:rsidR="0068391E" w:rsidRPr="0068391E" w:rsidRDefault="0068391E" w:rsidP="0068391E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68391E">
        <w:rPr>
          <w:rFonts w:ascii="Times New Roman" w:hAnsi="Times New Roman"/>
          <w:i/>
          <w:sz w:val="24"/>
          <w:szCs w:val="24"/>
          <w:lang w:eastAsia="ru-RU"/>
        </w:rPr>
        <w:t>Объем запланированных расходов            Годовая сумма  оплаты         Коэффициент,</w:t>
      </w:r>
      <w:r w:rsidRPr="0068391E">
        <w:rPr>
          <w:rFonts w:ascii="Times New Roman" w:hAnsi="Times New Roman"/>
          <w:i/>
          <w:sz w:val="24"/>
          <w:szCs w:val="24"/>
          <w:lang w:eastAsia="ru-RU"/>
        </w:rPr>
        <w:br/>
        <w:t xml:space="preserve">          СП в текущем </w:t>
      </w:r>
      <w:proofErr w:type="spellStart"/>
      <w:r w:rsidRPr="0068391E">
        <w:rPr>
          <w:rFonts w:ascii="Times New Roman" w:hAnsi="Times New Roman"/>
          <w:i/>
          <w:sz w:val="24"/>
          <w:szCs w:val="24"/>
          <w:lang w:eastAsia="ru-RU"/>
        </w:rPr>
        <w:t>фин</w:t>
      </w:r>
      <w:proofErr w:type="gramStart"/>
      <w:r w:rsidRPr="0068391E">
        <w:rPr>
          <w:rFonts w:ascii="Times New Roman" w:hAnsi="Times New Roman"/>
          <w:i/>
          <w:sz w:val="24"/>
          <w:szCs w:val="24"/>
          <w:lang w:eastAsia="ru-RU"/>
        </w:rPr>
        <w:t>.г</w:t>
      </w:r>
      <w:proofErr w:type="gramEnd"/>
      <w:r w:rsidRPr="0068391E">
        <w:rPr>
          <w:rFonts w:ascii="Times New Roman" w:hAnsi="Times New Roman"/>
          <w:i/>
          <w:sz w:val="24"/>
          <w:szCs w:val="24"/>
          <w:lang w:eastAsia="ru-RU"/>
        </w:rPr>
        <w:t>оду</w:t>
      </w:r>
      <w:proofErr w:type="spellEnd"/>
      <w:r w:rsidRPr="0068391E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труда специалиста,                         </w:t>
      </w:r>
      <w:proofErr w:type="spellStart"/>
      <w:r w:rsidRPr="0068391E">
        <w:rPr>
          <w:rFonts w:ascii="Times New Roman" w:hAnsi="Times New Roman"/>
          <w:i/>
          <w:sz w:val="24"/>
          <w:szCs w:val="24"/>
          <w:lang w:eastAsia="ru-RU"/>
        </w:rPr>
        <w:t>учитыв</w:t>
      </w:r>
      <w:proofErr w:type="spellEnd"/>
      <w:r w:rsidRPr="0068391E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68391E">
        <w:rPr>
          <w:rFonts w:ascii="Times New Roman" w:hAnsi="Times New Roman"/>
          <w:i/>
          <w:sz w:val="24"/>
          <w:szCs w:val="24"/>
          <w:lang w:eastAsia="ru-RU"/>
        </w:rPr>
        <w:br/>
        <w:t xml:space="preserve">         _______________________________ Х    </w:t>
      </w:r>
      <w:proofErr w:type="gramStart"/>
      <w:r w:rsidRPr="0068391E">
        <w:rPr>
          <w:rFonts w:ascii="Times New Roman" w:hAnsi="Times New Roman"/>
          <w:i/>
          <w:sz w:val="24"/>
          <w:szCs w:val="24"/>
          <w:lang w:eastAsia="ru-RU"/>
        </w:rPr>
        <w:t>осуществляющего</w:t>
      </w:r>
      <w:proofErr w:type="gramEnd"/>
      <w:r w:rsidRPr="0068391E">
        <w:rPr>
          <w:rFonts w:ascii="Times New Roman" w:hAnsi="Times New Roman"/>
          <w:i/>
          <w:sz w:val="24"/>
          <w:szCs w:val="24"/>
          <w:lang w:eastAsia="ru-RU"/>
        </w:rPr>
        <w:t xml:space="preserve"> функции     Х   норму раб.</w:t>
      </w:r>
      <w:r w:rsidRPr="0068391E">
        <w:rPr>
          <w:rFonts w:ascii="Times New Roman" w:hAnsi="Times New Roman"/>
          <w:i/>
          <w:sz w:val="24"/>
          <w:szCs w:val="24"/>
          <w:lang w:eastAsia="ru-RU"/>
        </w:rPr>
        <w:br/>
        <w:t xml:space="preserve">         Суммарный объем запланированных        по переданным полномочиям          времени</w:t>
      </w:r>
      <w:r w:rsidRPr="0068391E">
        <w:rPr>
          <w:rFonts w:ascii="Times New Roman" w:hAnsi="Times New Roman"/>
          <w:i/>
          <w:sz w:val="24"/>
          <w:szCs w:val="24"/>
          <w:lang w:eastAsia="ru-RU"/>
        </w:rPr>
        <w:br/>
        <w:t xml:space="preserve">          расходов СП на текущий </w:t>
      </w:r>
      <w:proofErr w:type="spellStart"/>
      <w:r w:rsidRPr="0068391E">
        <w:rPr>
          <w:rFonts w:ascii="Times New Roman" w:hAnsi="Times New Roman"/>
          <w:i/>
          <w:sz w:val="24"/>
          <w:szCs w:val="24"/>
          <w:lang w:eastAsia="ru-RU"/>
        </w:rPr>
        <w:t>фин</w:t>
      </w:r>
      <w:proofErr w:type="gramStart"/>
      <w:r w:rsidRPr="0068391E">
        <w:rPr>
          <w:rFonts w:ascii="Times New Roman" w:hAnsi="Times New Roman"/>
          <w:i/>
          <w:sz w:val="24"/>
          <w:szCs w:val="24"/>
          <w:lang w:eastAsia="ru-RU"/>
        </w:rPr>
        <w:t>.г</w:t>
      </w:r>
      <w:proofErr w:type="gramEnd"/>
      <w:r w:rsidRPr="0068391E">
        <w:rPr>
          <w:rFonts w:ascii="Times New Roman" w:hAnsi="Times New Roman"/>
          <w:i/>
          <w:sz w:val="24"/>
          <w:szCs w:val="24"/>
          <w:lang w:eastAsia="ru-RU"/>
        </w:rPr>
        <w:t>од</w:t>
      </w:r>
      <w:proofErr w:type="spellEnd"/>
      <w:r w:rsidRPr="0068391E">
        <w:rPr>
          <w:rFonts w:ascii="Times New Roman" w:hAnsi="Times New Roman"/>
          <w:i/>
          <w:sz w:val="24"/>
          <w:szCs w:val="24"/>
          <w:lang w:eastAsia="ru-RU"/>
        </w:rPr>
        <w:t xml:space="preserve">          + 5,6 % </w:t>
      </w:r>
      <w:proofErr w:type="spellStart"/>
      <w:r w:rsidRPr="0068391E">
        <w:rPr>
          <w:rFonts w:ascii="Times New Roman" w:hAnsi="Times New Roman"/>
          <w:i/>
          <w:sz w:val="24"/>
          <w:szCs w:val="24"/>
          <w:lang w:eastAsia="ru-RU"/>
        </w:rPr>
        <w:t>матер.затраты</w:t>
      </w:r>
      <w:proofErr w:type="spellEnd"/>
      <w:r w:rsidRPr="0068391E">
        <w:rPr>
          <w:rFonts w:ascii="Times New Roman" w:hAnsi="Times New Roman"/>
          <w:i/>
          <w:sz w:val="24"/>
          <w:szCs w:val="24"/>
          <w:lang w:eastAsia="ru-RU"/>
        </w:rPr>
        <w:t xml:space="preserve"> от ФОТ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полномочий 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«осуществление внутреннего муниципального финансового контроля» 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полномочия 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«осуществление внутреннего муниципального финансового контроля»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наделяется следующими правами и обязанностями:</w:t>
      </w:r>
    </w:p>
    <w:p w:rsidR="0068391E" w:rsidRPr="0068391E" w:rsidRDefault="0068391E" w:rsidP="0068391E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предварительный и последующий внутренний муниципальный финансовый контроль в формах, предусмотренных действующим законодательством;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2) осуществляет 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3) осуществляет 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4) осуществляет иные полномочия в соответствии с действующим законодательством, к которым также относятся иные полномочия финансового органа муниципального района, органа, исполняющего местный бюджет, органа, осуществляющего внутренний муниципальный финансовый контроль, в том числе: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проверяет учредительные документы, бухгалтерскую (бюджетную) и финансовую отчетность, планы, сметы, договоры, отчеты и иные документы, относящиеся к вопросам контрольного мероприятия, фактическое наличие, сохранность и правильность использования денежных средств и материальных ценностей;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получает от должностных, материально ответственных и других лиц проверяемых организаций необходимые объяснения, в том числе письменные, справки и сведения по вопросам, возникающим в ходе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контрольных мероприятий, и надлежащим образом заверенные копии необходимых документов;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проводит в целях установления и (или) подтверждения фактов, связанных с деятельностью объекта контроля, встречные проверки;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требует в необходимых случаях от руководителей проверяемых организаций проведения инвентаризации денежных средств, материальных ценностей и расчетов, проведения контрольных обмеров (замеров) выполненных работ;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получает доступ к информационным базам и банкам данных проверяемой организации в установленном порядке;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запрашивает и получает сведения, информацию, документы, необходимые для принятия решений по отнесенным к компетенции Финансового отдела вопросам;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выдает организациям и должностным лицам обязательные для рассмотрения и исполнения представления об устранении выявленных нарушений и предписания об устранении выявленных нарушений и (или) возмещении причиненного муниципальному району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ущерба, а также иные предписания, предусмотренные действующим законодательством;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в установленном порядке 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своевременностью и полнотой устранения организациями и (или) их вышестоящими органами нарушений законодательства в финансово-бюджетной сфере, в том числе путем проведения внеплановых контрольных мероприятий;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составляет в установленном порядке протоколы об административных правонарушениях, рассматривает дела об административных правонарушениях в порядке, установленном действующим законодательством.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полномочий «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полномочия  «контроль за соблюдением законодательства Российской Федерации в сфере закупок для обеспечения муниципальных нужд сельского поселения, осуществляемых в рамках полномочий органа контроля, предусмотренных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наделяется следующими правами и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обязанностями: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осуществляет контроль в сфере закупок по вопросам, определенным Федеральным законом "О контрактной системе в сфере закупок товаров, работ, услуг для обеспечения государственных и муниципальных нужд", а также осуществляет контроль за соблюдением законодательства Российской Федерации и иных нормативных правовых актов о контрактной системе в сфере закупок в формах, предусмотренных действующим законодательством:</w:t>
      </w:r>
      <w:proofErr w:type="gramEnd"/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2) проводит плановые и внеплановые проверки в случаях, предусмотренных законодательством;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3) рассматривает жалобы на действия (бездействие) заказчика, уполномоченного органа, уполномоченного учреждения, комиссии по осуществлению закупок;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4) выдает организациям и должностным лицам обязательные для исполнения представления и предписания об устранении нарушений, в том числе об аннулировании решения об определении поставщиков (подрядчиков, исполнителей), иные предписания, предусмотренные действующим законодательством;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5) осуществляет в установленном порядке 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своевременностью и полнотой устранения организациями нарушений законодательства о контрактной системе в сфере закупок, в том числе путем проведения внеплановых контрольных мероприятий;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6) принимает решение о согласовании возможности заключения (заключения) контракта с единственным поставщиком (подрядчиком, исполнителем);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7) принимает решение об отказе в возможности заключения (заключения) контракта с единственным поставщиком (подрядчиком, исполнителем);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8) принимает и рассматривает уведомления о заключении контракта с единственным поставщиком (подрядчиком, исполнителем).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 Соглашению от «___» декабря 2019 г. № __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«организация библиотечного обслуживания населения, комплектование и обеспечение сохранности библиотечных фондов библиотек поселения»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Обеспечение учреждений библиотечного обслуживания сельского поселения квалифицированными специалистами.</w:t>
      </w:r>
    </w:p>
    <w:p w:rsidR="0068391E" w:rsidRPr="0068391E" w:rsidRDefault="0068391E" w:rsidP="006839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Выполнение всего комплекса обязанностей работодателя в отношении указанных работников (ведения кадрового делопроизводства (прием, увольнение, перевод работника, предоставление ежегодных и дополнительных отпусков, поощрение работников по представлению Администрации поселения), оплата труда и иных предусмотренных трудовым законодательством выплат). </w:t>
      </w: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3.Обеспечение свободного доступа граждан к информации, хранящейся в библиотечном фонде.</w:t>
      </w: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4.Формирование библиотечных фондов, предоставление их во временное пользование гражданам, юридическим и физическим лицам, независимо от их организационно-правовых форм и форм собственности.</w:t>
      </w:r>
    </w:p>
    <w:p w:rsidR="0068391E" w:rsidRPr="0068391E" w:rsidRDefault="0068391E" w:rsidP="0068391E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5.Участие в развитии территории сельского поселения в сотрудничестве с органами местного самоуправления и местными организациями на основе изучения потребностей реальных и потенциальных пользователей библиотек</w:t>
      </w:r>
    </w:p>
    <w:p w:rsidR="0068391E" w:rsidRPr="0068391E" w:rsidRDefault="0068391E" w:rsidP="0068391E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6.Обеспечение методической, информационно-аналитической деятельности.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7.Обеспечение систематизации и обработку всех видов поступающих произведений печати и иных материалов.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8.Осуществление обработки фондов и раскрытие их с помощью системы каталогов на различных носителях, участие в создании сводной библиографической информации, в том числе предоставление всем заинтересованным пользователям полной информации о составе библиотечных фондов.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9.Осуществление систематического библиографического и информационного обслуживания пользователей, организация пропаганды библиотечно-библиографических знаний, культуры чтения. 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10.Обеспечение возможности участия в районных, областных конференциях, семинарах библиотечных работников. Мероприятий по повышению профессиональной квалификации работников. 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11.Подготовка и проведение информационных, тематических и выставочных программ, направленных на продвижение ресурсов библиотеки, среди пользователей библиотек.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221 000 (Двести двадцать одна тысяча) рублей 00 копеек.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Расчет осуществляется исходя из расчета годовой суммы оплаты труда библиотекарей, находящихся на территории сельского поселения.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 Соглашению от «___» декабря 2019 г. № __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«создание условий для организации досуга и обеспечения жителей поселения услугами организаций культуры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Обеспечение учреждений культуры сельского поселения квалифицированными специалистами.</w:t>
      </w:r>
    </w:p>
    <w:p w:rsidR="0068391E" w:rsidRPr="0068391E" w:rsidRDefault="0068391E" w:rsidP="006839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Выполнение всего комплекса обязанностей работодателя в отношении указанных работников (ведения кадрового делопроизводства (прием, увольнение, перевод работника, предоставление ежегодных и дополнительных отпусков, поощрение работников по представлению Администрации поселения), оплата труда и иных предусмотренных трудовым законодательством выплат). </w:t>
      </w: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Решение вопросов в области сохранения нематериального культурного наследия, развития народного творчества посредством координации деятельности сети учреждений культуры клубного типа, организаций других видов и форм, общественных объединений и творческих коллективов.</w:t>
      </w:r>
    </w:p>
    <w:p w:rsidR="0068391E" w:rsidRPr="0068391E" w:rsidRDefault="0068391E" w:rsidP="0068391E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Предоставление муниципальных услуг населению по организации досуга и услугами организаций культуры, в частности: обеспечение многообразия форм, высокого качества культурных услуг, оказываемых населению, актуальности их содержания путем развития всех жанров и видов любительского художественного и технического творчества, народных промыслов и ремесел, максимальное вовлечение всех возрастов в активную творческую и досуговую деятельность.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5.Обеспечение создания и развития творческого и ресурсного потенциала для обеспечения культурной, досуговой, просветительской, деятельности разных видов и форм.</w:t>
      </w:r>
    </w:p>
    <w:p w:rsidR="0068391E" w:rsidRPr="0068391E" w:rsidRDefault="0068391E" w:rsidP="0068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6.Обеспечение всестороннего духовного и творческого развития личности, поддержка деятельности клубных формирований и любительских объединений, способствующих снятию социальной напряженности.</w:t>
      </w:r>
    </w:p>
    <w:p w:rsidR="0068391E" w:rsidRPr="0068391E" w:rsidRDefault="0068391E" w:rsidP="00683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7.Обеспечение совершенствования форм досуговой деятельности, вовлечение в культурную, досуговую, просветительскую, воспитательную, спортивно-оздоровительную деятельность максимально возможного числа жителей района.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8. Изучение, анализ общественных интересов в сфере культуры.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9.Обеспечение сохранения нематериального культурного наследия, развития народного творчества и социокультурной деятельности.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10.Обеспечение возможности творческого воплощения художественных проектов и программ, отражающих 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езультаты государственной культурной политики по сохранению нематериального культурного наследия, развитию любительского искусства, -социокультурной деятельности и патриотического воспитания.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11.Обеспечение 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мониторинга деятельности учреждений клубного типа муниципального района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, аналитическое обобщение творческих, досуговых и социокультурных процессов.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12.Обеспечение разработки критериев и положений о конкурсах, фестивалях, праздниках.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13.Осуществление режиссуры массовых театрально-зрелищных мероприятий. 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14.Создание и организация деятельности клубных формирований и любительских объединений по культурно-познавательным, художественно-творческим, спортивно-оздоровительным и иным интересам.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15.Обеспечение деятельности народных коллективов.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16.Обеспечение проведения культурно-досуговых мероприятий: фестивалей, конкурсов, смотров, выставок, концертов, спектаклей и других форм показа результатов творческой деятельности клубных формирований и творческих коллективов. 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17.Организация работы разнообразных форм просветительской деятельности клубных формирований и творческих коллективов.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18.Организация работы разнообразных форм просветительской деятельности (литературные гостиные, экскурсии, встречи, выставки, тематические вечера, журналы и др.)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19.Организация участия в межрегиональных, всероссийских, областных, районных фестивалях, смотрах, конкурсах, выставках и других формах показа результатов творческой деятельности клубных формирований.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20.Организация досуга различных групп населения, в том числе проведение вечеров отдыха и танцев, дискотек, молодёжных балов, карнавалов, детских утренников, игровых и др. программ.</w:t>
      </w:r>
    </w:p>
    <w:p w:rsidR="0068391E" w:rsidRPr="0068391E" w:rsidRDefault="0068391E" w:rsidP="006839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межбюджетных трансфертов, необходимых для осуществления указанных полномочий, составляет 436 000 (Четыреста тридцать шесть тысяч) рублей               00 копеек.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Расчет осуществляется исходя из расчета годовой суммы оплаты труда работников культуры, находящихся на территории сельского поселения.</w:t>
      </w: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4 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 Соглашению от «___» декабря 2019 г. № __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«владение, пользование и распоряжение имуществом, находящимся в муниципальной собственности поселения»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Приём заявлений от физических и юридических лиц о предоставлении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Приём заявлений от физических и юридических лиц об обмене земельного участка, находящегося в муниципальной собственности сельского поселения, на земельный участок, находящийся в частной собственности.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Приём заявлений от физических и юридических лиц об установлении сервитута в отношении земельного участка, находящегося в муниципальной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заявлений от физических и юридических лиц о перераспределении земель и (или) земельных участков, находящихся в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собственности сельского поселения между собой и таких земель и (или) земельных участков и земельных участков, находящихся в частной собственности.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Приём заявлений от физических и юридических лиц об использовании земель или земельных участков, находящихся в муниципальной собственности сельского поселения, без предоставления земельных участков и установлении сервитута.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Приём заявлений от физических и юридических лиц о прекращении и ограничении прав на земельные участки (в том числе прекращение права постоянного (бессрочного) пользования, права пожизненного наследуемого владения, права аренды, права безвозмездного пользования, сервитута).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необходимых пакетов документов на основании принятых заявлений от физических и юридических лиц по вопросам оборота земельных участков для их рассмотрения и принятия в последующем решения о возможности удовлетворения либо отказе в удовлетворении.  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запросов, в том числе и в электронной форме в различные организации и ведомства для сбора информации, необходимой для рассмотрения поступивших заявлений.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аукционов, конкурсов по продаже в собственность либо в аренду земельных участков, находящихся в муниципальной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проектов постановлений и распоряжений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управления и распоряжения земельными участками, находящимися в муниципальной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от лица Администрации сельского поселения, договоров купли-продажи, договоров аренды, договоров мены, соглашений об установлении сервитута, соглашений о перераспределении земель и (или) земельных участков и т.д., связанные с оборотом земельных участков, находящихся в муниципальной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в подготовке документации по изъятию земельных участков для муниципальных нужд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в подготовке документации для обращения в уполномоченный орган по безвозмездной передаче земельных участков, находящихся в федеральной собственности, в муниципальную собственность сельского поселения или собственность Самарской области.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Администрации сельского поселения в подготовке документов по оформлению невостребованных земельных долей земель сельскохозяйственного назначения в муниципальную собственность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Оказание содействия Администрации сельского поселения в подготовке документов для оформления права муниципальной собственности сельского поселения на землю и права пользования на землю.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в максимальном вовлечении в оборот земель сельскохозяйственного назначения на территории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 заявлений от физических и юридических лиц об отчуждении, передаче в безвозмездное пользование, аренду, залог, доверительное управление и ином распоряжении имущества, находящегося в муниципальной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необходимых пакетов документов на основании принятых заявлений от физических и юридических лиц по вопросам оборота имущества для их рассмотрения и принятия в последующем решения о возможности удовлетворения либо отказе в удовлетворении.  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проектов постановлений и распоряжений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управления и распоряжения имуществом, находящимся в муниципальной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проведение аукционов, конкурсов по продаже в собственность либо в аренду имущества, находящегося в муниципальной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от лица Администрации сельского поселения, договоров по приобретению недвижимого и иного имущества в муниципальную собственность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постановлений сельского поселения закрепляет имущество сельского поселения за предприятиями на праве хозяйственного ведения, казенными предприятиями, казенными и бюджетными и автономными учреждениями на праве оперативного управления.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от лица Администрации сельского поселения, договоров купли-продажи, договоров аренды, договоров безвозмездного пользования, договоров залога, договоров доверительного управления, договоров хозяйственного ведения, договоров оперативного управления, соглашений и т.д., связанные с оборотом имущества, находящегося в муниципальной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постановлений сельского поселения, в соответствии с Порядком управления и распоряжения имуществом, находящимся в собственности сельского поселения, изымает у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 излишнее, неиспользуемое или используемое не по назначению имущество, находящееся в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приватизации имущества, находящегося в собственности сельского поселения, в порядке, установленном 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федеральным законодательством, постановлениями Администрации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 за использованием по назначению и сохранностью имущества сельского поселения, закрепленного за предприятиями на праве хозяйственного ведения, муниципальными учреждениями - на праве оперативного управления, а также переданного в установленном порядке иным лицам, и в случае нарушения установленных правил управления и распоряжения этим имуществом принимает необходимые меры в соответствии с действующим законодательством.</w:t>
      </w:r>
      <w:proofErr w:type="gramEnd"/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своевременностью поступления в бюджет сельского поселения средств от приватизации и использования имущества, находящегося в собственности сельского поселения, принимает необходимые меры для обеспечения данных поступлений в отношении лиц, на которых возложена обязанность перечисления в бюджет сельского поселения соответствующих платежей.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На основании обращений Администрации сельского поселения рассматривает вопросы списания муниципального имущества сельского поселения и в тех случаях, 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предприятиям и учреждениям или реализовано в установленном порядке, то через уполномоченный орган по управлению имуществом района выносит соответствующее решение о списании.</w:t>
      </w:r>
      <w:proofErr w:type="gramEnd"/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в учреждении хозяйственных обществ, муниципальных казённых, бюджетных и автономных учреждений, муниципальных предприятий, муниципальных казённых предприятий, муниципальных унитарных предприятий.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содействия Администрации сельского поселения в реорганизации, ликвидации муниципальных предприятий, муниципальных казённых предприятий, муниципальных унитарных предприятий, казённых, бюджетных и автономных учреждений. 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по внесению муниципального имущества в качестве вкладов в имущество и уставные капиталы открытых акционерных обществ, приобретению акций в собственность сельского поселения в случаях и в прядке, предусмотренных федеральным законодательством.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Администрации сельского поселения в разработке прогнозного плана (программы) приватизации муниципального имущества, находящегося в муниципальной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Оказание содействия Администрации сельского поселения в ведении реестра имущества муниципальной собственности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Оказание содействия Администрации сельского поселения в подготовке документов для оформления права муниципальной собственности сельского поселения на бесхозяйное имущество, выявленное на территории сельского поселения.</w:t>
      </w:r>
    </w:p>
    <w:p w:rsidR="0068391E" w:rsidRPr="0068391E" w:rsidRDefault="0068391E" w:rsidP="0068391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содействия Администрации сельского поселения в подготовке методологической, нормативной правовой базы в части управления и распоряжения имуществом и земельными участками сельского поселения.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2 000 (Две тысячи) рублей   00  копеек.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МБТ из бюджетов СП = индекс налогового потенциала Х расходы 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передан.ОМСУ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СП/ количество переданных полномочий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Индекс налогового потенциала: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6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51.75pt">
            <v:imagedata r:id="rId9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120" w:dyaOrig="1040">
          <v:shape id="_x0000_i1026" type="#_x0000_t75" style="width:157.5pt;height:51pt">
            <v:imagedata r:id="rId10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содержание ОМСУ, которые будут осуществлять исполнение полномочий: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040" w:dyaOrig="1040">
          <v:shape id="_x0000_i1027" type="#_x0000_t75" style="width:153.75pt;height:51pt">
            <v:imagedata r:id="rId11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68391E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4400" w:dyaOrig="760">
          <v:shape id="_x0000_i1028" type="#_x0000_t75" style="width:213.75pt;height:34.5pt">
            <v:imagedata r:id="rId12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Расчет поправочного коэффициента: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4099" w:dyaOrig="1040">
          <v:shape id="_x0000_i1029" type="#_x0000_t75" style="width:203.25pt;height:51pt">
            <v:imagedata r:id="rId13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 Соглашению от «___» декабря 2019 г. № __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контроля»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1. Прием заявлений, документов, а также поставка граждан на учет в качестве нуждающихся в жилых помещениях.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2. Ведение в установленном порядке учета граждан, нуждающихся в жилых помещениях, предоставляемых по договору социального найма.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3.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Признание в установленном порядке жилых помещений муниципального жилищного фонда непригодными для проживания. 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5. Подготовка и направление отчетных данных о жилом фонде в вышестоящие федеральные и областные учреждения.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2 000 (Две тысячи) рублей   00 копеек.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МБТ из бюджетов СП = индекс налогового потенциала Х расходы 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передан.ОМСУ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СП/ / количество переданных полномочий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Индекс налогового потенциала: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60" w:dyaOrig="1060">
          <v:shape id="_x0000_i1030" type="#_x0000_t75" style="width:169.5pt;height:51.75pt">
            <v:imagedata r:id="rId9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120" w:dyaOrig="1040">
          <v:shape id="_x0000_i1031" type="#_x0000_t75" style="width:157.5pt;height:51pt">
            <v:imagedata r:id="rId10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содержание ОМСУ, которые будут осуществлять исполнение полномочий: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040" w:dyaOrig="1040">
          <v:shape id="_x0000_i1032" type="#_x0000_t75" style="width:153.75pt;height:51pt">
            <v:imagedata r:id="rId11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68391E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4400" w:dyaOrig="760">
          <v:shape id="_x0000_i1033" type="#_x0000_t75" style="width:213.75pt;height:34.5pt">
            <v:imagedata r:id="rId12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Расчет поправочного коэффициента: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4099" w:dyaOrig="1040">
          <v:shape id="_x0000_i1034" type="#_x0000_t75" style="width:203.25pt;height:51pt">
            <v:imagedata r:id="rId13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Соглашению от «___» декабря 2019 г. № __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«организация в границах поселения электро-, тепл</w:t>
      </w:r>
      <w:proofErr w:type="gramStart"/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о-</w:t>
      </w:r>
      <w:proofErr w:type="gramEnd"/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, газо- и водоснабжения населения, водоотведение, снабжение населения топливом:  в части регулирования тарифов в сфере жилищных услуг,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1. Регулирование тарифов в сфере жилищных услуг.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2. Приведение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- ограничение тарифов на коммунальные услуги.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Подготовка предложений по установлению размера регионального стандарта стоимости жилищно-коммунальных услуг.  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2 000 (Две тысячи) рублей   00 копеек.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МБТ из бюджетов СП = индекс налогового потенциала Х расходы 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передан.ОМСУ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СП/ количество переданных полномочий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Индекс налогового потенциала: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60" w:dyaOrig="1060">
          <v:shape id="_x0000_i1035" type="#_x0000_t75" style="width:169.5pt;height:51.75pt">
            <v:imagedata r:id="rId9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120" w:dyaOrig="1040">
          <v:shape id="_x0000_i1036" type="#_x0000_t75" style="width:157.5pt;height:51pt">
            <v:imagedata r:id="rId10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содержание ОМСУ, которые будут осуществлять исполнение полномочий: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040" w:dyaOrig="1040">
          <v:shape id="_x0000_i1037" type="#_x0000_t75" style="width:153.75pt;height:51pt">
            <v:imagedata r:id="rId11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68391E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4400" w:dyaOrig="760">
          <v:shape id="_x0000_i1038" type="#_x0000_t75" style="width:213.75pt;height:34.5pt">
            <v:imagedata r:id="rId12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Расчет поправочного коэффициента: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4099" w:dyaOrig="1040">
          <v:shape id="_x0000_i1039" type="#_x0000_t75" style="width:203.25pt;height:51pt">
            <v:imagedata r:id="rId13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 Соглашению «___» декабря 2019  г. № __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«осуществление муниципального земельного контроля»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1. Осуществление муниципального 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земель.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2. Принятие мер по устранению нарушений земельного законодательства.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3. Организация проверок изменения качественного состояния земель.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4. Осуществление 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использованием земельных участков, своевременным их освоением.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5. Информирование органов местного самоуправления, органов государственной власти и населения о состоянии земельного фонда.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6. Принятие мер к устранению самовольного занятия земельных участков, самовольного строительства, захламления и загрязнения земель, порчи и уничтожения плодородного слоя почвы.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7. Выявление фактов несвоевременного возвращения земельных участков землепользователями.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8. Принятие мер к землепользователям по привидению ими земельных участков в состояние, пригодное для дальнейшего их использования по целевому назначению.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9. Осуществление других полномочий в пределах своей компетенции.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2 000 (Две тысячи) рублей 00 копеек.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МБТ из бюджетов СП = индекс налогового потенциала Х расходы 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передан.ОМСУ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СП/ количество переданных полномочий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Индекс налогового потенциала: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60" w:dyaOrig="1060">
          <v:shape id="_x0000_i1040" type="#_x0000_t75" style="width:169.5pt;height:51.75pt">
            <v:imagedata r:id="rId9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120" w:dyaOrig="1040">
          <v:shape id="_x0000_i1041" type="#_x0000_t75" style="width:157.5pt;height:51pt">
            <v:imagedata r:id="rId10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содержание ОМСУ, которые будут осуществлять исполнение полномочий: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040" w:dyaOrig="1040">
          <v:shape id="_x0000_i1042" type="#_x0000_t75" style="width:153.75pt;height:51pt">
            <v:imagedata r:id="rId11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68391E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4400" w:dyaOrig="760">
          <v:shape id="_x0000_i1043" type="#_x0000_t75" style="width:213.75pt;height:34.5pt">
            <v:imagedata r:id="rId12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Расчет поправочного коэффициента: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4099" w:dyaOrig="1040">
          <v:shape id="_x0000_i1044" type="#_x0000_t75" style="width:203.25pt;height:51pt">
            <v:imagedata r:id="rId13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 Соглашению от «___» декабря 2019 г. № __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«перевод жилого помещения в нежилое помещение и нежилого помещения в жилое помещение»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заявлений, документов, а также предоставление муниципальной услуги «Перевод жилого помещения в нежилое помещение и нежилого помещения в жилое помещение».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2 000 (Две тысячи) рублей 00 копеек.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МБТ из бюджетов СП = индекс налогового потенциала Х расходы 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передан.ОМСУ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СП/ количество переданных полномочий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Индекс налогового потенциала: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60" w:dyaOrig="1060">
          <v:shape id="_x0000_i1045" type="#_x0000_t75" style="width:169.5pt;height:51.75pt">
            <v:imagedata r:id="rId9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120" w:dyaOrig="1040">
          <v:shape id="_x0000_i1046" type="#_x0000_t75" style="width:157.5pt;height:51pt">
            <v:imagedata r:id="rId10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содержание ОМСУ, которые будут осуществлять исполнение полномочий: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040" w:dyaOrig="1040">
          <v:shape id="_x0000_i1047" type="#_x0000_t75" style="width:153.75pt;height:51pt">
            <v:imagedata r:id="rId11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68391E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4400" w:dyaOrig="760">
          <v:shape id="_x0000_i1048" type="#_x0000_t75" style="width:213.75pt;height:34.5pt">
            <v:imagedata r:id="rId12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Расчет поправочного коэффициента: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4099" w:dyaOrig="1040">
          <v:shape id="_x0000_i1049" type="#_x0000_t75" style="width:203.25pt;height:51pt">
            <v:imagedata r:id="rId13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9 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 Соглашению от «___» декабря 2019 г. №__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683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переустройство и (или) перепланировка жилого помещения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заявлений, документов, а также предоставление муниципальной услуги «</w:t>
      </w:r>
      <w:r w:rsidRPr="0068391E">
        <w:rPr>
          <w:rFonts w:ascii="Times New Roman" w:eastAsia="Times New Roman" w:hAnsi="Times New Roman"/>
          <w:bCs/>
          <w:sz w:val="28"/>
          <w:szCs w:val="28"/>
          <w:lang w:eastAsia="ru-RU"/>
        </w:rPr>
        <w:t>Переустройство и (или) перепланировка жилого помещения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2 000 (Две тысячи) рублей 00 копеек.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МБТ из бюджетов СП = индекс налогового потенциала Х расходы 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передан.ОМСУ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СП/ количество переданных полномочий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Индекс налогового потенциала: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60" w:dyaOrig="1060">
          <v:shape id="_x0000_i1050" type="#_x0000_t75" style="width:169.5pt;height:51.75pt">
            <v:imagedata r:id="rId9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120" w:dyaOrig="1040">
          <v:shape id="_x0000_i1051" type="#_x0000_t75" style="width:157.5pt;height:51pt">
            <v:imagedata r:id="rId10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содержание ОМСУ, которые будут осуществлять исполнение полномочий: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040" w:dyaOrig="1040">
          <v:shape id="_x0000_i1052" type="#_x0000_t75" style="width:153.75pt;height:51pt">
            <v:imagedata r:id="rId11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68391E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4400" w:dyaOrig="760">
          <v:shape id="_x0000_i1053" type="#_x0000_t75" style="width:213.75pt;height:34.5pt">
            <v:imagedata r:id="rId12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Расчет поправочного коэффициента: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4099" w:dyaOrig="1040">
          <v:shape id="_x0000_i1054" type="#_x0000_t75" style="width:203.25pt;height:51pt">
            <v:imagedata r:id="rId13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10 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к Соглашению от «___» декабря 2019  г. № __</w:t>
      </w:r>
    </w:p>
    <w:p w:rsidR="0068391E" w:rsidRPr="0068391E" w:rsidRDefault="0068391E" w:rsidP="006839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и обязанности Администрации муниципального района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при исполнении вопроса местного значения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683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выдача градостроительного плана земельного участка</w:t>
      </w:r>
      <w:r w:rsidRPr="0068391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8391E" w:rsidRPr="0068391E" w:rsidRDefault="0068391E" w:rsidP="006839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заявлений, документов, а также предоставление муниципальной услуги «</w:t>
      </w:r>
      <w:r w:rsidRPr="0068391E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градостроительных планов земельных участков для проектирования объектов капитального строительства</w: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трансфертов, необходимых для осуществления указанных полномочий, составляет 2 000 (Две тысячи) рублей 00 копеек.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МБТ из бюджетов СП = индекс налогового потенциала Х расходы на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proofErr w:type="gram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поправочный коэффициент, которые будут осуществлять исполнение части полномочий, </w:t>
      </w:r>
      <w:proofErr w:type="spellStart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передан.ОМСУ</w:t>
      </w:r>
      <w:proofErr w:type="spellEnd"/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СП/ количество переданных полномочий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Индекс налогового потенциала: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260" w:dyaOrig="1060">
          <v:shape id="_x0000_i1055" type="#_x0000_t75" style="width:169.5pt;height:51.75pt">
            <v:imagedata r:id="rId9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: 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120" w:dyaOrig="1040">
          <v:shape id="_x0000_i1056" type="#_x0000_t75" style="width:157.5pt;height:51pt">
            <v:imagedata r:id="rId10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ab/>
        <w:t>Расходы на содержание ОМСУ, которые будут осуществлять исполнение полномочий: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391E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object w:dxaOrig="3040" w:dyaOrig="1040">
          <v:shape id="_x0000_i1057" type="#_x0000_t75" style="width:153.75pt;height:51pt">
            <v:imagedata r:id="rId11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r w:rsidRPr="0068391E">
        <w:rPr>
          <w:rFonts w:ascii="Times New Roman" w:eastAsia="Times New Roman" w:hAnsi="Times New Roman"/>
          <w:position w:val="-32"/>
          <w:sz w:val="28"/>
          <w:szCs w:val="28"/>
          <w:lang w:eastAsia="ru-RU"/>
        </w:rPr>
        <w:object w:dxaOrig="4400" w:dyaOrig="760">
          <v:shape id="_x0000_i1058" type="#_x0000_t75" style="width:213.75pt;height:34.5pt">
            <v:imagedata r:id="rId12" o:title=""/>
          </v:shape>
        </w:objec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>Расчет поправочного коэффициента:</w:t>
      </w:r>
    </w:p>
    <w:p w:rsidR="0068391E" w:rsidRPr="0068391E" w:rsidRDefault="0068391E" w:rsidP="006839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91E">
        <w:rPr>
          <w:rFonts w:ascii="Times New Roman" w:eastAsia="Times New Roman" w:hAnsi="Times New Roman"/>
          <w:position w:val="-66"/>
          <w:sz w:val="28"/>
          <w:szCs w:val="28"/>
          <w:lang w:eastAsia="ru-RU"/>
        </w:rPr>
        <w:object w:dxaOrig="4099" w:dyaOrig="1040">
          <v:shape id="_x0000_i1059" type="#_x0000_t75" style="width:203.25pt;height:51pt">
            <v:imagedata r:id="rId13" o:title=""/>
          </v:shape>
        </w:object>
      </w:r>
      <w:r w:rsidRPr="00683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391E" w:rsidRPr="0068391E" w:rsidRDefault="0068391E" w:rsidP="006839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91E" w:rsidRPr="0068391E" w:rsidRDefault="0068391E" w:rsidP="006839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91E" w:rsidRPr="0068391E" w:rsidRDefault="0068391E" w:rsidP="0068391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8391E" w:rsidRDefault="0068391E" w:rsidP="0068391E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5B5A6E" w:rsidRDefault="00FD638B"/>
    <w:sectPr w:rsidR="005B5A6E" w:rsidSect="006839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8B" w:rsidRDefault="00FD638B" w:rsidP="0068391E">
      <w:pPr>
        <w:spacing w:after="0" w:line="240" w:lineRule="auto"/>
      </w:pPr>
      <w:r>
        <w:separator/>
      </w:r>
    </w:p>
  </w:endnote>
  <w:endnote w:type="continuationSeparator" w:id="0">
    <w:p w:rsidR="00FD638B" w:rsidRDefault="00FD638B" w:rsidP="0068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8B" w:rsidRDefault="00FD638B" w:rsidP="0068391E">
      <w:pPr>
        <w:spacing w:after="0" w:line="240" w:lineRule="auto"/>
      </w:pPr>
      <w:r>
        <w:separator/>
      </w:r>
    </w:p>
  </w:footnote>
  <w:footnote w:type="continuationSeparator" w:id="0">
    <w:p w:rsidR="00FD638B" w:rsidRDefault="00FD638B" w:rsidP="0068391E">
      <w:pPr>
        <w:spacing w:after="0" w:line="240" w:lineRule="auto"/>
      </w:pPr>
      <w:r>
        <w:continuationSeparator/>
      </w:r>
    </w:p>
  </w:footnote>
  <w:footnote w:id="1">
    <w:p w:rsidR="0068391E" w:rsidRDefault="0068391E" w:rsidP="0068391E">
      <w:pPr>
        <w:ind w:firstLine="709"/>
        <w:rPr>
          <w:sz w:val="24"/>
          <w:szCs w:val="24"/>
        </w:rPr>
      </w:pPr>
      <w:r>
        <w:rPr>
          <w:rStyle w:val="afb"/>
        </w:rPr>
        <w:footnoteRef/>
      </w:r>
      <w:r>
        <w:rPr>
          <w:sz w:val="24"/>
          <w:szCs w:val="24"/>
        </w:rPr>
        <w:t xml:space="preserve"> </w:t>
      </w:r>
      <w:r w:rsidRPr="009207FE">
        <w:rPr>
          <w:sz w:val="24"/>
          <w:szCs w:val="24"/>
        </w:rPr>
        <w:t xml:space="preserve">Указывается полное наименование местной </w:t>
      </w:r>
      <w:r>
        <w:rPr>
          <w:sz w:val="24"/>
          <w:szCs w:val="24"/>
        </w:rPr>
        <w:t>Администрации</w:t>
      </w:r>
      <w:r w:rsidRPr="009207FE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t>.</w:t>
      </w:r>
    </w:p>
  </w:footnote>
  <w:footnote w:id="2">
    <w:p w:rsidR="0068391E" w:rsidRDefault="0068391E" w:rsidP="0068391E">
      <w:pPr>
        <w:ind w:firstLine="709"/>
        <w:rPr>
          <w:sz w:val="24"/>
          <w:szCs w:val="24"/>
        </w:rPr>
      </w:pPr>
      <w:r>
        <w:rPr>
          <w:rStyle w:val="afb"/>
        </w:rPr>
        <w:footnoteRef/>
      </w:r>
      <w:r>
        <w:rPr>
          <w:sz w:val="24"/>
          <w:szCs w:val="24"/>
        </w:rPr>
        <w:t xml:space="preserve">  Указывается полное наименование Главы поселения, его фамилия, имя, отчество.</w:t>
      </w:r>
    </w:p>
    <w:p w:rsidR="0068391E" w:rsidRDefault="0068391E" w:rsidP="0068391E">
      <w:pPr>
        <w:rPr>
          <w:sz w:val="24"/>
          <w:szCs w:val="24"/>
        </w:rPr>
      </w:pPr>
      <w:r>
        <w:t xml:space="preserve">               </w:t>
      </w:r>
      <w:r>
        <w:rPr>
          <w:rStyle w:val="afb"/>
        </w:rPr>
        <w:t>3</w:t>
      </w:r>
      <w:r>
        <w:t xml:space="preserve"> </w:t>
      </w:r>
      <w:r>
        <w:rPr>
          <w:sz w:val="24"/>
          <w:szCs w:val="24"/>
        </w:rPr>
        <w:t>Указываются реквизиты устава поселения.</w:t>
      </w:r>
    </w:p>
    <w:p w:rsidR="0068391E" w:rsidRDefault="0068391E" w:rsidP="0068391E">
      <w:pPr>
        <w:pStyle w:val="af9"/>
        <w:jc w:val="both"/>
        <w:rPr>
          <w:sz w:val="24"/>
          <w:szCs w:val="24"/>
        </w:rPr>
      </w:pPr>
      <w:r>
        <w:t xml:space="preserve">              </w:t>
      </w:r>
      <w:r>
        <w:rPr>
          <w:rStyle w:val="afb"/>
        </w:rPr>
        <w:t>4</w:t>
      </w:r>
      <w:r>
        <w:t xml:space="preserve"> </w:t>
      </w:r>
      <w:r>
        <w:rPr>
          <w:sz w:val="24"/>
          <w:szCs w:val="24"/>
        </w:rPr>
        <w:t xml:space="preserve">Указывается полное наименование местной Администрации </w:t>
      </w:r>
      <w:r w:rsidRPr="009207FE">
        <w:rPr>
          <w:sz w:val="24"/>
          <w:szCs w:val="24"/>
        </w:rPr>
        <w:t>мун</w:t>
      </w:r>
      <w:r>
        <w:rPr>
          <w:sz w:val="24"/>
          <w:szCs w:val="24"/>
        </w:rPr>
        <w:t>и</w:t>
      </w:r>
      <w:r w:rsidRPr="009207FE">
        <w:rPr>
          <w:sz w:val="24"/>
          <w:szCs w:val="24"/>
        </w:rPr>
        <w:t>ципального района</w:t>
      </w:r>
      <w:r>
        <w:rPr>
          <w:sz w:val="24"/>
          <w:szCs w:val="24"/>
        </w:rPr>
        <w:t>.</w:t>
      </w:r>
    </w:p>
  </w:footnote>
  <w:footnote w:id="3">
    <w:p w:rsidR="0068391E" w:rsidRDefault="0068391E" w:rsidP="0068391E">
      <w:pPr>
        <w:pStyle w:val="af9"/>
        <w:ind w:firstLine="709"/>
        <w:jc w:val="both"/>
        <w:rPr>
          <w:sz w:val="24"/>
          <w:szCs w:val="24"/>
        </w:rPr>
      </w:pPr>
      <w:r>
        <w:rPr>
          <w:rStyle w:val="afb"/>
        </w:rPr>
        <w:t>5</w:t>
      </w:r>
      <w:r>
        <w:rPr>
          <w:sz w:val="24"/>
          <w:szCs w:val="24"/>
        </w:rPr>
        <w:t xml:space="preserve"> Указывается полное наименование Главы района, его фамилия, имя, отчество.</w:t>
      </w:r>
    </w:p>
    <w:p w:rsidR="0068391E" w:rsidRDefault="0068391E" w:rsidP="0068391E">
      <w:pPr>
        <w:rPr>
          <w:sz w:val="24"/>
          <w:szCs w:val="24"/>
        </w:rPr>
      </w:pPr>
      <w:r>
        <w:t xml:space="preserve">               </w:t>
      </w:r>
      <w:r>
        <w:rPr>
          <w:rStyle w:val="afb"/>
        </w:rPr>
        <w:t>6</w:t>
      </w:r>
      <w:r>
        <w:t xml:space="preserve"> </w:t>
      </w:r>
      <w:r>
        <w:rPr>
          <w:sz w:val="24"/>
          <w:szCs w:val="24"/>
        </w:rPr>
        <w:t xml:space="preserve">Указываются реквизиты устава </w:t>
      </w:r>
      <w:r w:rsidRPr="009207FE">
        <w:rPr>
          <w:sz w:val="24"/>
          <w:szCs w:val="24"/>
        </w:rPr>
        <w:t>мун</w:t>
      </w:r>
      <w:r>
        <w:rPr>
          <w:sz w:val="24"/>
          <w:szCs w:val="24"/>
        </w:rPr>
        <w:t>и</w:t>
      </w:r>
      <w:r w:rsidRPr="009207FE">
        <w:rPr>
          <w:sz w:val="24"/>
          <w:szCs w:val="24"/>
        </w:rPr>
        <w:t>ципального района</w:t>
      </w:r>
      <w:r>
        <w:rPr>
          <w:sz w:val="24"/>
          <w:szCs w:val="24"/>
        </w:rPr>
        <w:t>.</w:t>
      </w:r>
    </w:p>
    <w:p w:rsidR="0068391E" w:rsidRDefault="0068391E" w:rsidP="0068391E">
      <w:pPr>
        <w:pStyle w:val="af9"/>
        <w:ind w:firstLine="709"/>
        <w:jc w:val="both"/>
        <w:rPr>
          <w:sz w:val="24"/>
          <w:szCs w:val="24"/>
        </w:rPr>
      </w:pPr>
    </w:p>
    <w:p w:rsidR="0068391E" w:rsidRDefault="0068391E" w:rsidP="0068391E">
      <w:pPr>
        <w:pStyle w:val="af9"/>
        <w:ind w:firstLine="709"/>
        <w:jc w:val="both"/>
        <w:rPr>
          <w:sz w:val="24"/>
          <w:szCs w:val="24"/>
        </w:rPr>
      </w:pPr>
    </w:p>
  </w:footnote>
  <w:footnote w:id="4">
    <w:p w:rsidR="0068391E" w:rsidRDefault="0068391E" w:rsidP="0068391E">
      <w:pPr>
        <w:pStyle w:val="af9"/>
        <w:ind w:firstLine="709"/>
        <w:rPr>
          <w:sz w:val="24"/>
          <w:szCs w:val="24"/>
        </w:rPr>
      </w:pPr>
      <w:r w:rsidRPr="00E46C8C">
        <w:rPr>
          <w:sz w:val="24"/>
          <w:szCs w:val="24"/>
          <w:vertAlign w:val="superscript"/>
        </w:rPr>
        <w:t>7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перечень полномочий, передаваемых от Администрации района Администрации поселения.</w:t>
      </w:r>
    </w:p>
    <w:p w:rsidR="0068391E" w:rsidRDefault="0068391E" w:rsidP="0068391E">
      <w:pPr>
        <w:pStyle w:val="af9"/>
        <w:ind w:firstLine="709"/>
        <w:rPr>
          <w:sz w:val="24"/>
          <w:szCs w:val="24"/>
        </w:rPr>
      </w:pPr>
      <w:r w:rsidRPr="00E46C8C">
        <w:rPr>
          <w:rStyle w:val="afb"/>
        </w:rPr>
        <w:t>8</w:t>
      </w:r>
      <w:r w:rsidRPr="00E46C8C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Указывается полное наименование представительного органа муниципального района.</w:t>
      </w:r>
    </w:p>
    <w:p w:rsidR="0068391E" w:rsidRDefault="0068391E" w:rsidP="0068391E">
      <w:pPr>
        <w:pStyle w:val="af9"/>
        <w:tabs>
          <w:tab w:val="left" w:pos="709"/>
        </w:tabs>
        <w:ind w:left="709"/>
        <w:rPr>
          <w:sz w:val="24"/>
          <w:szCs w:val="24"/>
        </w:rPr>
      </w:pPr>
      <w:r w:rsidRPr="00E46C8C">
        <w:rPr>
          <w:sz w:val="24"/>
          <w:szCs w:val="24"/>
          <w:vertAlign w:val="superscript"/>
        </w:rPr>
        <w:t>9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 xml:space="preserve">казываются реквизиты решения представительного органа муниципального района о бюджете на очередной финансовый год.                                                                                                                            </w:t>
      </w:r>
      <w:r w:rsidRPr="00E46C8C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Указывается сумма, передаваемая от муниципального района поселению для осуществления переданных полномочий. </w:t>
      </w:r>
    </w:p>
  </w:footnote>
  <w:footnote w:id="5">
    <w:p w:rsidR="0068391E" w:rsidRPr="00420E6D" w:rsidRDefault="0068391E" w:rsidP="0068391E">
      <w:pPr>
        <w:pStyle w:val="af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68391E" w:rsidRPr="00420E6D" w:rsidRDefault="0068391E" w:rsidP="006839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68391E" w:rsidRPr="00420E6D" w:rsidRDefault="0068391E" w:rsidP="006839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20E6D">
        <w:rPr>
          <w:sz w:val="24"/>
          <w:szCs w:val="24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sz w:val="24"/>
          <w:szCs w:val="24"/>
        </w:rPr>
        <w:t xml:space="preserve"> субвенций).</w:t>
      </w:r>
    </w:p>
  </w:footnote>
  <w:footnote w:id="6">
    <w:p w:rsidR="0068391E" w:rsidRPr="00420E6D" w:rsidRDefault="0068391E" w:rsidP="0068391E">
      <w:pPr>
        <w:ind w:firstLine="709"/>
        <w:rPr>
          <w:sz w:val="24"/>
          <w:szCs w:val="24"/>
        </w:rPr>
      </w:pPr>
      <w:r>
        <w:rPr>
          <w:sz w:val="24"/>
          <w:szCs w:val="24"/>
          <w:vertAlign w:val="superscript"/>
        </w:rPr>
        <w:t>13</w:t>
      </w:r>
      <w:r w:rsidRPr="00420E6D">
        <w:rPr>
          <w:sz w:val="24"/>
          <w:szCs w:val="24"/>
        </w:rPr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68391E" w:rsidRPr="00420E6D" w:rsidRDefault="0068391E" w:rsidP="0068391E">
      <w:pPr>
        <w:pStyle w:val="af9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3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10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>
    <w:nsid w:val="57EE1A42"/>
    <w:multiLevelType w:val="hybridMultilevel"/>
    <w:tmpl w:val="F166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8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8"/>
    <w:lvlOverride w:ilvl="0">
      <w:startOverride w:val="2"/>
    </w:lvlOverride>
  </w:num>
  <w:num w:numId="4">
    <w:abstractNumId w:val="1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7"/>
    </w:lvlOverride>
  </w:num>
  <w:num w:numId="7">
    <w:abstractNumId w:val="17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4"/>
    </w:lvlOverride>
  </w:num>
  <w:num w:numId="23">
    <w:abstractNumId w:val="19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3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78"/>
    <w:rsid w:val="002000A8"/>
    <w:rsid w:val="0068391E"/>
    <w:rsid w:val="00837853"/>
    <w:rsid w:val="00F75E78"/>
    <w:rsid w:val="00F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91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91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91E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91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91E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39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91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8391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9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39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91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68391E"/>
  </w:style>
  <w:style w:type="character" w:customStyle="1" w:styleId="a5">
    <w:name w:val="Основной шрифт"/>
    <w:rsid w:val="0068391E"/>
  </w:style>
  <w:style w:type="paragraph" w:styleId="a6">
    <w:name w:val="Body Text"/>
    <w:basedOn w:val="a"/>
    <w:link w:val="a7"/>
    <w:rsid w:val="0068391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8391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8391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68391E"/>
    <w:pPr>
      <w:spacing w:after="0" w:line="240" w:lineRule="auto"/>
      <w:ind w:left="54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basedOn w:val="a"/>
    <w:next w:val="ab"/>
    <w:link w:val="ac"/>
    <w:qFormat/>
    <w:rsid w:val="0068391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</w:rPr>
  </w:style>
  <w:style w:type="paragraph" w:styleId="31">
    <w:name w:val="Body Text 3"/>
    <w:basedOn w:val="a"/>
    <w:link w:val="32"/>
    <w:rsid w:val="0068391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83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rsid w:val="00683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83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68391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83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683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">
    <w:name w:val="Normal"/>
    <w:rsid w:val="0068391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683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Нижний колонтитул Знак"/>
    <w:basedOn w:val="a0"/>
    <w:link w:val="af"/>
    <w:rsid w:val="0068391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1">
    <w:name w:val="Table Grid"/>
    <w:basedOn w:val="a1"/>
    <w:rsid w:val="0068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semiHidden/>
    <w:rsid w:val="006839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683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68391E"/>
    <w:rPr>
      <w:vertAlign w:val="superscript"/>
    </w:rPr>
  </w:style>
  <w:style w:type="paragraph" w:customStyle="1" w:styleId="ConsPlusNonformat">
    <w:name w:val="ConsPlusNonformat"/>
    <w:rsid w:val="0068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8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8391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68391E"/>
  </w:style>
  <w:style w:type="character" w:styleId="af6">
    <w:name w:val="Hyperlink"/>
    <w:rsid w:val="0068391E"/>
    <w:rPr>
      <w:strike w:val="0"/>
      <w:dstrike w:val="0"/>
      <w:color w:val="555555"/>
      <w:u w:val="none"/>
      <w:effect w:val="none"/>
    </w:rPr>
  </w:style>
  <w:style w:type="paragraph" w:styleId="af7">
    <w:name w:val="Normal (Web)"/>
    <w:basedOn w:val="a"/>
    <w:rsid w:val="00683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lock Text"/>
    <w:basedOn w:val="a"/>
    <w:rsid w:val="0068391E"/>
    <w:pPr>
      <w:widowControl w:val="0"/>
      <w:snapToGrid w:val="0"/>
      <w:spacing w:after="0" w:line="160" w:lineRule="atLeast"/>
      <w:ind w:left="4" w:right="4" w:firstLine="70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68391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2st">
    <w:name w:val="tex2st"/>
    <w:basedOn w:val="a"/>
    <w:rsid w:val="00683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6839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683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68391E"/>
    <w:rPr>
      <w:vertAlign w:val="superscript"/>
    </w:rPr>
  </w:style>
  <w:style w:type="character" w:styleId="afc">
    <w:name w:val="Strong"/>
    <w:uiPriority w:val="22"/>
    <w:qFormat/>
    <w:rsid w:val="0068391E"/>
    <w:rPr>
      <w:b/>
      <w:bCs/>
    </w:rPr>
  </w:style>
  <w:style w:type="character" w:customStyle="1" w:styleId="apple-converted-space">
    <w:name w:val="apple-converted-space"/>
    <w:basedOn w:val="a0"/>
    <w:rsid w:val="0068391E"/>
  </w:style>
  <w:style w:type="paragraph" w:customStyle="1" w:styleId="CharCharCharChar">
    <w:name w:val="Char Char Char Char"/>
    <w:basedOn w:val="a"/>
    <w:next w:val="a"/>
    <w:semiHidden/>
    <w:rsid w:val="0068391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 Spacing"/>
    <w:uiPriority w:val="1"/>
    <w:qFormat/>
    <w:rsid w:val="0068391E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68391E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Заголовок Знак"/>
    <w:link w:val="aa"/>
    <w:rsid w:val="0068391E"/>
    <w:rPr>
      <w:b/>
      <w:sz w:val="24"/>
    </w:rPr>
  </w:style>
  <w:style w:type="paragraph" w:styleId="ab">
    <w:name w:val="Title"/>
    <w:basedOn w:val="a"/>
    <w:next w:val="a"/>
    <w:link w:val="aff"/>
    <w:uiPriority w:val="10"/>
    <w:qFormat/>
    <w:rsid w:val="00683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b"/>
    <w:uiPriority w:val="10"/>
    <w:rsid w:val="00683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91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91E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391E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91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91E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39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91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8391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8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9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39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91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68391E"/>
  </w:style>
  <w:style w:type="character" w:customStyle="1" w:styleId="a5">
    <w:name w:val="Основной шрифт"/>
    <w:rsid w:val="0068391E"/>
  </w:style>
  <w:style w:type="paragraph" w:styleId="a6">
    <w:name w:val="Body Text"/>
    <w:basedOn w:val="a"/>
    <w:link w:val="a7"/>
    <w:rsid w:val="0068391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8391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68391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68391E"/>
    <w:pPr>
      <w:spacing w:after="0" w:line="240" w:lineRule="auto"/>
      <w:ind w:left="54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3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basedOn w:val="a"/>
    <w:next w:val="ab"/>
    <w:link w:val="ac"/>
    <w:qFormat/>
    <w:rsid w:val="0068391E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</w:rPr>
  </w:style>
  <w:style w:type="paragraph" w:styleId="31">
    <w:name w:val="Body Text 3"/>
    <w:basedOn w:val="a"/>
    <w:link w:val="32"/>
    <w:rsid w:val="0068391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839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rsid w:val="00683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83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68391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83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683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Normal">
    <w:name w:val="Normal"/>
    <w:rsid w:val="0068391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6839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Нижний колонтитул Знак"/>
    <w:basedOn w:val="a0"/>
    <w:link w:val="af"/>
    <w:rsid w:val="0068391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1">
    <w:name w:val="Table Grid"/>
    <w:basedOn w:val="a1"/>
    <w:rsid w:val="0068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semiHidden/>
    <w:rsid w:val="006839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rsid w:val="00683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68391E"/>
    <w:rPr>
      <w:vertAlign w:val="superscript"/>
    </w:rPr>
  </w:style>
  <w:style w:type="paragraph" w:customStyle="1" w:styleId="ConsPlusNonformat">
    <w:name w:val="ConsPlusNonformat"/>
    <w:rsid w:val="0068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8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8391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68391E"/>
  </w:style>
  <w:style w:type="character" w:styleId="af6">
    <w:name w:val="Hyperlink"/>
    <w:rsid w:val="0068391E"/>
    <w:rPr>
      <w:strike w:val="0"/>
      <w:dstrike w:val="0"/>
      <w:color w:val="555555"/>
      <w:u w:val="none"/>
      <w:effect w:val="none"/>
    </w:rPr>
  </w:style>
  <w:style w:type="paragraph" w:styleId="af7">
    <w:name w:val="Normal (Web)"/>
    <w:basedOn w:val="a"/>
    <w:rsid w:val="00683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lock Text"/>
    <w:basedOn w:val="a"/>
    <w:rsid w:val="0068391E"/>
    <w:pPr>
      <w:widowControl w:val="0"/>
      <w:snapToGrid w:val="0"/>
      <w:spacing w:after="0" w:line="160" w:lineRule="atLeast"/>
      <w:ind w:left="4" w:right="4" w:firstLine="70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68391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2st">
    <w:name w:val="tex2st"/>
    <w:basedOn w:val="a"/>
    <w:rsid w:val="00683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footnote text"/>
    <w:basedOn w:val="a"/>
    <w:link w:val="afa"/>
    <w:rsid w:val="0068391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683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68391E"/>
    <w:rPr>
      <w:vertAlign w:val="superscript"/>
    </w:rPr>
  </w:style>
  <w:style w:type="character" w:styleId="afc">
    <w:name w:val="Strong"/>
    <w:uiPriority w:val="22"/>
    <w:qFormat/>
    <w:rsid w:val="0068391E"/>
    <w:rPr>
      <w:b/>
      <w:bCs/>
    </w:rPr>
  </w:style>
  <w:style w:type="character" w:customStyle="1" w:styleId="apple-converted-space">
    <w:name w:val="apple-converted-space"/>
    <w:basedOn w:val="a0"/>
    <w:rsid w:val="0068391E"/>
  </w:style>
  <w:style w:type="paragraph" w:customStyle="1" w:styleId="CharCharCharChar">
    <w:name w:val="Char Char Char Char"/>
    <w:basedOn w:val="a"/>
    <w:next w:val="a"/>
    <w:semiHidden/>
    <w:rsid w:val="0068391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 Spacing"/>
    <w:uiPriority w:val="1"/>
    <w:qFormat/>
    <w:rsid w:val="0068391E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uiPriority w:val="34"/>
    <w:qFormat/>
    <w:rsid w:val="0068391E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Заголовок Знак"/>
    <w:link w:val="aa"/>
    <w:rsid w:val="0068391E"/>
    <w:rPr>
      <w:b/>
      <w:sz w:val="24"/>
    </w:rPr>
  </w:style>
  <w:style w:type="paragraph" w:styleId="ab">
    <w:name w:val="Title"/>
    <w:basedOn w:val="a"/>
    <w:next w:val="a"/>
    <w:link w:val="aff"/>
    <w:uiPriority w:val="10"/>
    <w:qFormat/>
    <w:rsid w:val="006839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b"/>
    <w:uiPriority w:val="10"/>
    <w:rsid w:val="006839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6957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2019-12-19T10:48:00Z</cp:lastPrinted>
  <dcterms:created xsi:type="dcterms:W3CDTF">2019-12-19T10:45:00Z</dcterms:created>
  <dcterms:modified xsi:type="dcterms:W3CDTF">2019-12-19T10:48:00Z</dcterms:modified>
</cp:coreProperties>
</file>